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0677" w14:textId="77777777" w:rsidR="00B17FF7" w:rsidRDefault="00B17FF7" w:rsidP="00B17FF7">
      <w:pPr>
        <w:spacing w:before="6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bookmarkStart w:id="0" w:name="_Hlk531960479"/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pub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ed 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14:paraId="2E74D474" w14:textId="77777777" w:rsidR="00B17FF7" w:rsidRDefault="00B17FF7" w:rsidP="00B17FF7">
      <w:pPr>
        <w:spacing w:before="6" w:after="0" w:line="100" w:lineRule="exact"/>
        <w:rPr>
          <w:sz w:val="10"/>
          <w:szCs w:val="10"/>
        </w:rPr>
      </w:pPr>
    </w:p>
    <w:p w14:paraId="53073C15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5798D894" w14:textId="77777777" w:rsidR="00B17FF7" w:rsidRDefault="00B17FF7" w:rsidP="00B17FF7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Compli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z w:val="24"/>
          <w:szCs w:val="24"/>
        </w:rPr>
        <w:t>oni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oring Fr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</w:p>
    <w:p w14:paraId="1DB995A3" w14:textId="77777777" w:rsidR="00B17FF7" w:rsidRDefault="00B17FF7" w:rsidP="00B17FF7">
      <w:pPr>
        <w:spacing w:before="4" w:after="0" w:line="170" w:lineRule="exact"/>
        <w:rPr>
          <w:sz w:val="17"/>
          <w:szCs w:val="17"/>
        </w:rPr>
      </w:pPr>
    </w:p>
    <w:p w14:paraId="73AE48F5" w14:textId="5FBD671F" w:rsidR="00B17FF7" w:rsidRDefault="00B17FF7" w:rsidP="00B17FF7">
      <w:pPr>
        <w:spacing w:after="0" w:line="288" w:lineRule="auto"/>
        <w:ind w:left="114" w:righ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031C86F" w14:textId="77777777" w:rsidR="00B17FF7" w:rsidRDefault="00B17FF7" w:rsidP="00B17FF7">
      <w:pPr>
        <w:spacing w:before="81" w:after="0" w:line="270" w:lineRule="atLeast"/>
        <w:ind w:left="114"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 Mo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spacing w:val="1"/>
          <w:sz w:val="20"/>
          <w:szCs w:val="20"/>
        </w:rPr>
        <w:t>Tr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i/>
          <w:spacing w:val="1"/>
          <w:sz w:val="20"/>
          <w:szCs w:val="20"/>
        </w:rPr>
        <w:t>ki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op</w:t>
      </w:r>
      <w:r>
        <w:rPr>
          <w:rFonts w:ascii="Arial" w:eastAsia="Arial" w:hAnsi="Arial" w:cs="Arial"/>
          <w:i/>
          <w:sz w:val="20"/>
          <w:szCs w:val="20"/>
        </w:rPr>
        <w:t>ment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00</w:t>
      </w:r>
      <w:r>
        <w:rPr>
          <w:rFonts w:ascii="Arial" w:eastAsia="Arial" w:hAnsi="Arial" w:cs="Arial"/>
          <w:i/>
          <w:spacing w:val="3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14:paraId="10E2ED52" w14:textId="77777777" w:rsidR="00B17FF7" w:rsidRDefault="00B17FF7" w:rsidP="00B17FF7">
      <w:pPr>
        <w:spacing w:after="0"/>
        <w:sectPr w:rsidR="00B17FF7" w:rsidSect="00B17FF7">
          <w:footerReference w:type="default" r:id="rId6"/>
          <w:headerReference w:type="first" r:id="rId7"/>
          <w:pgSz w:w="11920" w:h="16840"/>
          <w:pgMar w:top="1560" w:right="640" w:bottom="993" w:left="880" w:header="720" w:footer="521" w:gutter="0"/>
          <w:pgNumType w:start="1"/>
          <w:cols w:space="720"/>
          <w:titlePg/>
          <w:docGrid w:linePitch="299"/>
        </w:sectPr>
      </w:pPr>
    </w:p>
    <w:p w14:paraId="6CB70F98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2748E2" wp14:editId="5423E961">
            <wp:simplePos x="0" y="0"/>
            <wp:positionH relativeFrom="column">
              <wp:posOffset>3175</wp:posOffset>
            </wp:positionH>
            <wp:positionV relativeFrom="paragraph">
              <wp:posOffset>95093</wp:posOffset>
            </wp:positionV>
            <wp:extent cx="2638425" cy="2545237"/>
            <wp:effectExtent l="0" t="0" r="0" b="0"/>
            <wp:wrapNone/>
            <wp:docPr id="2" name="Picture 2" descr="image of a 5 pointed star explaining quality assurance activities and princ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a 5 pointed star explaining quality assurance activities and princip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14" cy="25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E3A41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796D9B36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7CE87162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7C52A5B9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09ACA46B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3F2C5A3D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238EA6EF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32A6F152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4984B01A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0264C312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6E9C330C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795F4553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56F37C8F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55FE5A15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19D2B332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4331374B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5222FF94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23B3A79C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3E31D327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187E63F3" w14:textId="77777777" w:rsidR="00B17FF7" w:rsidRDefault="00B17FF7" w:rsidP="00B17FF7">
      <w:pPr>
        <w:spacing w:after="0" w:line="200" w:lineRule="exact"/>
        <w:rPr>
          <w:sz w:val="20"/>
          <w:szCs w:val="20"/>
        </w:rPr>
      </w:pPr>
    </w:p>
    <w:p w14:paraId="43CD2084" w14:textId="77777777" w:rsidR="00B17FF7" w:rsidRDefault="00B17FF7" w:rsidP="00B17FF7">
      <w:pPr>
        <w:spacing w:before="15" w:after="0" w:line="280" w:lineRule="exact"/>
        <w:rPr>
          <w:sz w:val="28"/>
          <w:szCs w:val="28"/>
        </w:rPr>
      </w:pPr>
    </w:p>
    <w:p w14:paraId="2F654D7B" w14:textId="77777777" w:rsidR="00B17FF7" w:rsidRDefault="00B17FF7" w:rsidP="00B17FF7">
      <w:pPr>
        <w:spacing w:after="0" w:line="225" w:lineRule="exact"/>
        <w:ind w:left="11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ce</w:t>
      </w:r>
    </w:p>
    <w:p w14:paraId="5C5A463E" w14:textId="77777777" w:rsidR="00B17FF7" w:rsidRDefault="00B17FF7" w:rsidP="00B17FF7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14:paraId="0E459B35" w14:textId="77777777" w:rsidR="00B17FF7" w:rsidRDefault="00B17FF7" w:rsidP="00B17FF7">
      <w:pPr>
        <w:spacing w:after="0" w:line="288" w:lineRule="auto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ua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ewo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1F5FFC33" w14:textId="77777777" w:rsidR="00B17FF7" w:rsidRDefault="00B17FF7" w:rsidP="00B17FF7">
      <w:pPr>
        <w:spacing w:before="1" w:after="0" w:line="120" w:lineRule="exact"/>
        <w:rPr>
          <w:sz w:val="12"/>
          <w:szCs w:val="12"/>
        </w:rPr>
      </w:pPr>
    </w:p>
    <w:p w14:paraId="405AEFFE" w14:textId="77777777" w:rsidR="00B17FF7" w:rsidRDefault="00B17FF7" w:rsidP="00B17FF7">
      <w:pPr>
        <w:spacing w:after="0" w:line="287" w:lineRule="auto"/>
        <w:ind w:right="779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</w:p>
    <w:p w14:paraId="7BB5B757" w14:textId="77777777" w:rsidR="00B17FF7" w:rsidRDefault="00B17FF7" w:rsidP="00B17FF7">
      <w:pPr>
        <w:spacing w:before="67" w:after="0" w:line="288" w:lineRule="auto"/>
        <w:ind w:right="2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 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tand.</w:t>
      </w:r>
    </w:p>
    <w:p w14:paraId="05477D2B" w14:textId="77777777" w:rsidR="00B17FF7" w:rsidRDefault="00B17FF7" w:rsidP="00B17FF7">
      <w:pPr>
        <w:spacing w:before="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ss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ss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</w:p>
    <w:p w14:paraId="22999824" w14:textId="77777777" w:rsidR="00B17FF7" w:rsidRDefault="00B17FF7" w:rsidP="00B17FF7">
      <w:pPr>
        <w:spacing w:before="1" w:after="0" w:line="120" w:lineRule="exact"/>
        <w:rPr>
          <w:sz w:val="12"/>
          <w:szCs w:val="12"/>
        </w:rPr>
      </w:pPr>
    </w:p>
    <w:p w14:paraId="796E556C" w14:textId="77777777" w:rsidR="00B17FF7" w:rsidRDefault="00B17FF7" w:rsidP="00B17FF7">
      <w:pPr>
        <w:spacing w:after="0" w:line="288" w:lineRule="auto"/>
        <w:ind w:righ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8D000DB" w14:textId="77777777" w:rsidR="00B17FF7" w:rsidRDefault="00B17FF7" w:rsidP="00B17FF7">
      <w:pPr>
        <w:spacing w:after="0"/>
        <w:sectPr w:rsidR="00B17FF7">
          <w:type w:val="continuous"/>
          <w:pgSz w:w="11920" w:h="16840"/>
          <w:pgMar w:top="1380" w:right="640" w:bottom="720" w:left="880" w:header="720" w:footer="720" w:gutter="0"/>
          <w:cols w:num="2" w:space="720" w:equalWidth="0">
            <w:col w:w="2534" w:space="1912"/>
            <w:col w:w="5954"/>
          </w:cols>
        </w:sectPr>
      </w:pPr>
    </w:p>
    <w:p w14:paraId="7EBD8555" w14:textId="77777777" w:rsidR="00B17FF7" w:rsidRDefault="00B17FF7" w:rsidP="00B17FF7">
      <w:pPr>
        <w:spacing w:before="1" w:after="0" w:line="170" w:lineRule="exact"/>
        <w:rPr>
          <w:sz w:val="17"/>
          <w:szCs w:val="17"/>
        </w:rPr>
      </w:pPr>
    </w:p>
    <w:p w14:paraId="47B0FB6D" w14:textId="77777777" w:rsidR="00B17FF7" w:rsidRDefault="00B17FF7" w:rsidP="00B17FF7">
      <w:pPr>
        <w:spacing w:after="0" w:line="288" w:lineRule="auto"/>
        <w:ind w:left="114" w:right="2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/other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/e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14:paraId="6BAA4DA7" w14:textId="77777777" w:rsidR="00B17FF7" w:rsidRDefault="00B17FF7" w:rsidP="00B17FF7">
      <w:pPr>
        <w:spacing w:before="1" w:after="0" w:line="120" w:lineRule="exact"/>
        <w:rPr>
          <w:sz w:val="12"/>
          <w:szCs w:val="12"/>
        </w:rPr>
      </w:pPr>
    </w:p>
    <w:p w14:paraId="7F71DD53" w14:textId="77777777" w:rsidR="00B17FF7" w:rsidRDefault="00B17FF7" w:rsidP="00B17FF7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</w:p>
    <w:p w14:paraId="4E44BB74" w14:textId="77777777" w:rsidR="00B17FF7" w:rsidRDefault="00B17FF7" w:rsidP="00B17FF7">
      <w:pPr>
        <w:spacing w:before="6" w:after="0" w:line="160" w:lineRule="exact"/>
        <w:rPr>
          <w:sz w:val="16"/>
          <w:szCs w:val="16"/>
        </w:rPr>
      </w:pPr>
    </w:p>
    <w:p w14:paraId="3DD8262F" w14:textId="77777777" w:rsidR="00B17FF7" w:rsidRDefault="00B17FF7" w:rsidP="00B17FF7">
      <w:pPr>
        <w:spacing w:after="0" w:line="286" w:lineRule="auto"/>
        <w:ind w:left="114" w:right="5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eedba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/e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283DB922" w14:textId="77777777" w:rsidR="00B17FF7" w:rsidRDefault="00B17FF7" w:rsidP="00B17FF7">
      <w:pPr>
        <w:spacing w:before="3" w:after="0" w:line="240" w:lineRule="exact"/>
        <w:rPr>
          <w:sz w:val="24"/>
          <w:szCs w:val="24"/>
        </w:rPr>
      </w:pPr>
    </w:p>
    <w:p w14:paraId="62F421F2" w14:textId="77777777" w:rsidR="00B17FF7" w:rsidRDefault="00B17FF7" w:rsidP="00B17FF7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oring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ining 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RTO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AC71D86" w14:textId="77777777" w:rsidR="00B17FF7" w:rsidRDefault="00B17FF7" w:rsidP="00B17FF7">
      <w:pPr>
        <w:spacing w:before="4" w:after="0" w:line="170" w:lineRule="exact"/>
        <w:rPr>
          <w:sz w:val="17"/>
          <w:szCs w:val="17"/>
        </w:rPr>
      </w:pPr>
    </w:p>
    <w:p w14:paraId="53C48B00" w14:textId="77777777" w:rsidR="00B17FF7" w:rsidRDefault="00B17FF7" w:rsidP="00B17FF7">
      <w:pPr>
        <w:spacing w:after="0" w:line="288" w:lineRule="auto"/>
        <w:ind w:left="113" w:right="5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TOs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2015</w:t>
      </w:r>
      <w:r>
        <w:rPr>
          <w:rFonts w:ascii="Arial" w:eastAsia="Arial" w:hAnsi="Arial" w:cs="Arial"/>
          <w:sz w:val="20"/>
          <w:szCs w:val="20"/>
        </w:rPr>
        <w:t>.</w:t>
      </w:r>
    </w:p>
    <w:p w14:paraId="3615595D" w14:textId="77777777" w:rsidR="00B17FF7" w:rsidRDefault="00B17FF7" w:rsidP="00B17FF7">
      <w:pPr>
        <w:spacing w:before="1" w:after="0" w:line="120" w:lineRule="exact"/>
        <w:rPr>
          <w:sz w:val="12"/>
          <w:szCs w:val="12"/>
        </w:rPr>
      </w:pPr>
    </w:p>
    <w:p w14:paraId="6C1220DF" w14:textId="77777777" w:rsidR="00B17FF7" w:rsidRDefault="00B17FF7" w:rsidP="00B17FF7">
      <w:pPr>
        <w:spacing w:after="0" w:line="288" w:lineRule="auto"/>
        <w:ind w:left="113" w:right="7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E83EDEC" w14:textId="77777777" w:rsidR="00B17FF7" w:rsidRDefault="00B17FF7" w:rsidP="00B17FF7">
      <w:pPr>
        <w:spacing w:after="0"/>
        <w:sectPr w:rsidR="00B17FF7">
          <w:type w:val="continuous"/>
          <w:pgSz w:w="11920" w:h="16840"/>
          <w:pgMar w:top="1380" w:right="640" w:bottom="720" w:left="880" w:header="720" w:footer="720" w:gutter="0"/>
          <w:cols w:space="720"/>
        </w:sectPr>
      </w:pPr>
    </w:p>
    <w:p w14:paraId="764B2137" w14:textId="77777777" w:rsidR="00B17FF7" w:rsidRDefault="00B17FF7" w:rsidP="00B17FF7">
      <w:pPr>
        <w:spacing w:before="71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B463ACF" w14:textId="77777777" w:rsidR="00B17FF7" w:rsidRDefault="00B17FF7" w:rsidP="00B17FF7">
      <w:pPr>
        <w:spacing w:before="4" w:after="0" w:line="130" w:lineRule="exact"/>
        <w:rPr>
          <w:sz w:val="13"/>
          <w:szCs w:val="13"/>
        </w:rPr>
      </w:pPr>
    </w:p>
    <w:p w14:paraId="104AEC8C" w14:textId="77777777" w:rsidR="00B17FF7" w:rsidRDefault="00B17FF7" w:rsidP="00B17FF7">
      <w:pPr>
        <w:spacing w:after="0" w:line="270" w:lineRule="atLeast"/>
        <w:ind w:left="114" w:right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"/>
          <w:sz w:val="20"/>
          <w:szCs w:val="20"/>
        </w:rPr>
        <w:t>ri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mewo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ted:</w:t>
      </w:r>
    </w:p>
    <w:p w14:paraId="25616611" w14:textId="77777777" w:rsidR="00B17FF7" w:rsidRDefault="00B17FF7" w:rsidP="00B17FF7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6670"/>
      </w:tblGrid>
      <w:tr w:rsidR="00B17FF7" w14:paraId="0051A8F5" w14:textId="77777777" w:rsidTr="000F174B">
        <w:trPr>
          <w:trHeight w:hRule="exact" w:val="425"/>
        </w:trPr>
        <w:tc>
          <w:tcPr>
            <w:tcW w:w="3312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14:paraId="24955E4A" w14:textId="77777777" w:rsidR="00B17FF7" w:rsidRDefault="00B17FF7" w:rsidP="000F174B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14EF4A2" w14:textId="77777777" w:rsidR="00B17FF7" w:rsidRDefault="00B17FF7" w:rsidP="000F174B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6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0BA3B9" w14:textId="77777777" w:rsidR="00B17FF7" w:rsidRDefault="00B17FF7" w:rsidP="000F174B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294C4E0" w14:textId="77777777" w:rsidR="00B17FF7" w:rsidRDefault="00B17FF7" w:rsidP="000F174B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ill:</w:t>
            </w:r>
          </w:p>
        </w:tc>
      </w:tr>
      <w:tr w:rsidR="00B17FF7" w14:paraId="0A80FFA1" w14:textId="77777777" w:rsidTr="000F174B">
        <w:trPr>
          <w:trHeight w:hRule="exact" w:val="1450"/>
        </w:trPr>
        <w:tc>
          <w:tcPr>
            <w:tcW w:w="3312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14:paraId="57CB81D7" w14:textId="77777777" w:rsidR="00B17FF7" w:rsidRDefault="00B17FF7" w:rsidP="000F174B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540EFD9" w14:textId="77777777" w:rsidR="00B17FF7" w:rsidRDefault="00B17FF7" w:rsidP="000F174B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ees</w:t>
            </w:r>
          </w:p>
        </w:tc>
        <w:tc>
          <w:tcPr>
            <w:tcW w:w="6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3E186C" w14:textId="77777777" w:rsidR="00B17FF7" w:rsidRDefault="00B17FF7" w:rsidP="000F174B">
            <w:pPr>
              <w:spacing w:before="27" w:after="0" w:line="228" w:lineRule="exact"/>
              <w:ind w:left="417" w:right="331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bout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443BB0BD" w14:textId="77777777" w:rsidR="00B17FF7" w:rsidRDefault="00B17FF7" w:rsidP="000F174B">
            <w:pPr>
              <w:spacing w:before="11"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40F823C4" w14:textId="77777777" w:rsidR="00B17FF7" w:rsidRDefault="00B17FF7" w:rsidP="000F174B">
            <w:pPr>
              <w:spacing w:before="12" w:after="0" w:line="238" w:lineRule="auto"/>
              <w:ind w:left="417" w:right="649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</w:p>
        </w:tc>
      </w:tr>
      <w:tr w:rsidR="00B17FF7" w14:paraId="67F8B94A" w14:textId="77777777" w:rsidTr="000F174B">
        <w:trPr>
          <w:trHeight w:hRule="exact" w:val="2155"/>
        </w:trPr>
        <w:tc>
          <w:tcPr>
            <w:tcW w:w="3312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14:paraId="11DB8CC5" w14:textId="77777777" w:rsidR="00B17FF7" w:rsidRDefault="00B17FF7" w:rsidP="000F174B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EB42DC5" w14:textId="77777777" w:rsidR="00B17FF7" w:rsidRDefault="00B17FF7" w:rsidP="000F174B">
            <w:pPr>
              <w:spacing w:after="0" w:line="288" w:lineRule="auto"/>
              <w:ind w:left="93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/other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4CADFD" w14:textId="77777777" w:rsidR="00B17FF7" w:rsidRDefault="00B17FF7" w:rsidP="000F174B">
            <w:pPr>
              <w:spacing w:before="22"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05BBB16F" w14:textId="77777777" w:rsidR="00B17FF7" w:rsidRDefault="00B17FF7" w:rsidP="000F174B">
            <w:pPr>
              <w:spacing w:after="0" w:line="230" w:lineRule="exact"/>
              <w:ind w:left="417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</w:t>
            </w:r>
          </w:p>
          <w:p w14:paraId="0C929FBB" w14:textId="77777777" w:rsidR="00B17FF7" w:rsidRDefault="00B17FF7" w:rsidP="000F174B">
            <w:pPr>
              <w:spacing w:before="16" w:after="0" w:line="228" w:lineRule="exact"/>
              <w:ind w:left="417" w:right="454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needs</w:t>
            </w:r>
          </w:p>
          <w:p w14:paraId="70068972" w14:textId="77777777" w:rsidR="00B17FF7" w:rsidRDefault="00B17FF7" w:rsidP="000F174B">
            <w:pPr>
              <w:spacing w:before="15" w:after="0" w:line="230" w:lineRule="exact"/>
              <w:ind w:left="417" w:right="395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14:paraId="45D3C350" w14:textId="77777777" w:rsidR="00B17FF7" w:rsidRDefault="00B17FF7" w:rsidP="000F174B">
            <w:pPr>
              <w:spacing w:before="16" w:after="0" w:line="228" w:lineRule="exact"/>
              <w:ind w:left="417" w:right="1251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</w:p>
        </w:tc>
      </w:tr>
      <w:tr w:rsidR="00B17FF7" w14:paraId="09A27BFA" w14:textId="77777777" w:rsidTr="000F174B">
        <w:trPr>
          <w:trHeight w:hRule="exact" w:val="2384"/>
        </w:trPr>
        <w:tc>
          <w:tcPr>
            <w:tcW w:w="3312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4BE934EF" w14:textId="77777777" w:rsidR="00B17FF7" w:rsidRDefault="00B17FF7" w:rsidP="000F174B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CA081A0" w14:textId="77777777" w:rsidR="00B17FF7" w:rsidRDefault="00B17FF7" w:rsidP="000F174B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667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99B7EF" w14:textId="77777777" w:rsidR="00B17FF7" w:rsidRDefault="00B17FF7" w:rsidP="000F174B">
            <w:pPr>
              <w:spacing w:before="23" w:after="0" w:line="230" w:lineRule="exact"/>
              <w:ind w:left="417" w:right="920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  <w:p w14:paraId="58321960" w14:textId="77777777" w:rsidR="00B17FF7" w:rsidRDefault="00B17FF7" w:rsidP="000F174B">
            <w:pPr>
              <w:spacing w:before="16" w:after="0" w:line="228" w:lineRule="exact"/>
              <w:ind w:left="417" w:right="809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  <w:p w14:paraId="150451A4" w14:textId="77777777" w:rsidR="00B17FF7" w:rsidRDefault="00B17FF7" w:rsidP="000F174B">
            <w:pPr>
              <w:spacing w:before="17" w:after="0" w:line="228" w:lineRule="exact"/>
              <w:ind w:left="417" w:right="189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2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14:paraId="61BCCB48" w14:textId="77777777" w:rsidR="00B17FF7" w:rsidRDefault="00B17FF7" w:rsidP="000F174B">
            <w:pPr>
              <w:spacing w:before="12" w:after="0" w:line="238" w:lineRule="auto"/>
              <w:ind w:left="417" w:right="267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61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22CF66AB" w14:textId="77777777" w:rsidR="00B17FF7" w:rsidRDefault="00B17FF7" w:rsidP="000F174B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</w:tr>
    </w:tbl>
    <w:p w14:paraId="397ACEBB" w14:textId="77777777" w:rsidR="00B17FF7" w:rsidRDefault="00B17FF7" w:rsidP="00B17FF7">
      <w:pPr>
        <w:spacing w:before="1" w:after="0" w:line="190" w:lineRule="exact"/>
        <w:rPr>
          <w:sz w:val="19"/>
          <w:szCs w:val="19"/>
        </w:rPr>
      </w:pPr>
    </w:p>
    <w:p w14:paraId="3759BC84" w14:textId="77777777" w:rsidR="00B17FF7" w:rsidRDefault="00B17FF7" w:rsidP="00B17FF7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8A1F2F7" w14:textId="77777777" w:rsidR="00B17FF7" w:rsidRDefault="00B17FF7" w:rsidP="00B17FF7">
      <w:pPr>
        <w:spacing w:before="9" w:after="0" w:line="180" w:lineRule="exact"/>
        <w:rPr>
          <w:sz w:val="18"/>
          <w:szCs w:val="18"/>
        </w:rPr>
      </w:pPr>
    </w:p>
    <w:p w14:paraId="47F2AD7F" w14:textId="77777777" w:rsidR="00B17FF7" w:rsidRDefault="00B17FF7" w:rsidP="00B17FF7">
      <w:pPr>
        <w:tabs>
          <w:tab w:val="left" w:pos="460"/>
        </w:tabs>
        <w:spacing w:after="0" w:line="225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hyperlink r:id="rId9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Cont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9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-10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4"/>
            <w:position w:val="-1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Rea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y</w:t>
        </w:r>
        <w:proofErr w:type="spellEnd"/>
      </w:hyperlink>
    </w:p>
    <w:p w14:paraId="43F6AAB7" w14:textId="77777777" w:rsidR="00B17FF7" w:rsidRDefault="00B17FF7" w:rsidP="00B17FF7">
      <w:pPr>
        <w:spacing w:before="7" w:after="0" w:line="140" w:lineRule="exact"/>
        <w:rPr>
          <w:sz w:val="14"/>
          <w:szCs w:val="14"/>
        </w:rPr>
      </w:pPr>
    </w:p>
    <w:p w14:paraId="6900168E" w14:textId="77777777" w:rsidR="00B17FF7" w:rsidRDefault="00B17FF7" w:rsidP="00B17FF7">
      <w:pPr>
        <w:tabs>
          <w:tab w:val="left" w:pos="820"/>
        </w:tabs>
        <w:spacing w:before="36" w:after="0" w:line="225" w:lineRule="exact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hyperlink r:id="rId10"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Head</w:t>
        </w:r>
        <w:r>
          <w:rPr>
            <w:rFonts w:ascii="Arial" w:eastAsia="Arial" w:hAnsi="Arial" w:cs="Arial"/>
            <w:color w:val="0000FF"/>
            <w:spacing w:val="-3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-10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7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ns</w:t>
        </w:r>
      </w:hyperlink>
    </w:p>
    <w:p w14:paraId="436E2AE4" w14:textId="77777777" w:rsidR="00B17FF7" w:rsidRDefault="00B17FF7" w:rsidP="00B17FF7">
      <w:pPr>
        <w:spacing w:before="9" w:after="0" w:line="140" w:lineRule="exact"/>
        <w:rPr>
          <w:sz w:val="14"/>
          <w:szCs w:val="14"/>
        </w:rPr>
      </w:pPr>
    </w:p>
    <w:p w14:paraId="7470367B" w14:textId="77777777" w:rsidR="00B17FF7" w:rsidRDefault="00B17FF7" w:rsidP="00B17FF7">
      <w:pPr>
        <w:tabs>
          <w:tab w:val="left" w:pos="820"/>
        </w:tabs>
        <w:spacing w:before="36" w:after="0" w:line="225" w:lineRule="exact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hyperlink r:id="rId11"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7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5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4"/>
            <w:position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Con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ons</w:t>
        </w:r>
      </w:hyperlink>
    </w:p>
    <w:p w14:paraId="0FE6FBBB" w14:textId="77777777" w:rsidR="00B17FF7" w:rsidRDefault="00B17FF7" w:rsidP="00B17FF7">
      <w:pPr>
        <w:spacing w:before="7" w:after="0" w:line="140" w:lineRule="exact"/>
        <w:rPr>
          <w:sz w:val="14"/>
          <w:szCs w:val="14"/>
        </w:rPr>
      </w:pPr>
    </w:p>
    <w:p w14:paraId="2B53EFE7" w14:textId="77777777" w:rsidR="00B17FF7" w:rsidRDefault="00B17FF7" w:rsidP="00B17FF7">
      <w:pPr>
        <w:tabs>
          <w:tab w:val="left" w:pos="820"/>
        </w:tabs>
        <w:spacing w:before="36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2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Con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ons</w:t>
        </w:r>
      </w:hyperlink>
      <w:bookmarkEnd w:id="0"/>
    </w:p>
    <w:p w14:paraId="19B0F34F" w14:textId="77777777" w:rsidR="00807D46" w:rsidRDefault="001060D6">
      <w:bookmarkStart w:id="1" w:name="_GoBack"/>
      <w:bookmarkEnd w:id="1"/>
    </w:p>
    <w:sectPr w:rsidR="00807D46">
      <w:pgSz w:w="11920" w:h="16840"/>
      <w:pgMar w:top="720" w:right="640" w:bottom="720" w:left="880" w:header="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211F" w14:textId="77777777" w:rsidR="001060D6" w:rsidRDefault="001060D6" w:rsidP="00B17FF7">
      <w:pPr>
        <w:spacing w:after="0" w:line="240" w:lineRule="auto"/>
      </w:pPr>
      <w:r>
        <w:separator/>
      </w:r>
    </w:p>
  </w:endnote>
  <w:endnote w:type="continuationSeparator" w:id="0">
    <w:p w14:paraId="68330CBE" w14:textId="77777777" w:rsidR="001060D6" w:rsidRDefault="001060D6" w:rsidP="00B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DD6B" w14:textId="30D6F220" w:rsidR="00B17FF7" w:rsidRDefault="00B17F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BD21EF" wp14:editId="28F74320">
              <wp:simplePos x="0" y="0"/>
              <wp:positionH relativeFrom="page">
                <wp:posOffset>618490</wp:posOffset>
              </wp:positionH>
              <wp:positionV relativeFrom="page">
                <wp:posOffset>10222230</wp:posOffset>
              </wp:positionV>
              <wp:extent cx="2640965" cy="245110"/>
              <wp:effectExtent l="0" t="190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75CDC" w14:textId="63BB805B" w:rsidR="00B17FF7" w:rsidRDefault="00B17FF7">
                          <w:pPr>
                            <w:spacing w:after="0" w:line="240" w:lineRule="auto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Qua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rk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4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2017 </w:t>
                          </w:r>
                          <w:r w:rsidR="00F03A58" w:rsidRPr="00F03A5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providers.skills.sa.gov.au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21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.7pt;margin-top:804.9pt;width:207.95pt;height:1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STrw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" filled="f" stroked="f">
              <v:textbox inset="0,0,0,0">
                <w:txbxContent>
                  <w:p w14:paraId="01075CDC" w14:textId="63BB805B" w:rsidR="00B17FF7" w:rsidRDefault="00B17FF7">
                    <w:pPr>
                      <w:spacing w:after="0" w:line="240" w:lineRule="auto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Qua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w w:val="9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7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9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8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spacing w:val="-3"/>
                        <w:w w:val="9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rk</w:t>
                    </w:r>
                    <w:r>
                      <w:rPr>
                        <w:rFonts w:ascii="Arial" w:eastAsia="Arial" w:hAnsi="Arial" w:cs="Arial"/>
                        <w:spacing w:val="9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w w:val="9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4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w w:val="9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8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2017 </w:t>
                    </w:r>
                    <w:r w:rsidR="00F03A58" w:rsidRPr="00F03A5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providers.skills.sa.gov.au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CB6C51" wp14:editId="43133C71">
              <wp:simplePos x="0" y="0"/>
              <wp:positionH relativeFrom="page">
                <wp:posOffset>7006590</wp:posOffset>
              </wp:positionH>
              <wp:positionV relativeFrom="page">
                <wp:posOffset>10222230</wp:posOffset>
              </wp:positionV>
              <wp:extent cx="107315" cy="127635"/>
              <wp:effectExtent l="0" t="1905" r="127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2257D" w14:textId="77777777" w:rsidR="00B17FF7" w:rsidRDefault="00B17FF7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B6C51" id="Text Box 5" o:spid="_x0000_s1027" type="#_x0000_t202" style="position:absolute;margin-left:551.7pt;margin-top:804.9pt;width:8.4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4m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" filled="f" stroked="f">
              <v:textbox inset="0,0,0,0">
                <w:txbxContent>
                  <w:p w14:paraId="1282257D" w14:textId="77777777" w:rsidR="00B17FF7" w:rsidRDefault="00B17FF7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FC3F" w14:textId="77777777" w:rsidR="001060D6" w:rsidRDefault="001060D6" w:rsidP="00B17FF7">
      <w:pPr>
        <w:spacing w:after="0" w:line="240" w:lineRule="auto"/>
      </w:pPr>
      <w:r>
        <w:separator/>
      </w:r>
    </w:p>
  </w:footnote>
  <w:footnote w:type="continuationSeparator" w:id="0">
    <w:p w14:paraId="7E707581" w14:textId="77777777" w:rsidR="001060D6" w:rsidRDefault="001060D6" w:rsidP="00B1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0DA" w14:textId="1BEE3797" w:rsidR="00B17FF7" w:rsidRDefault="00F03A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-38.75pt;margin-top:-100.5pt;width:611.75pt;height:865.1pt;z-index:-251657728;mso-position-horizontal-relative:margin;mso-position-vertical-relative:margin" o:allowincell="f">
          <v:imagedata r:id="rId1" o:title="DIS-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EB"/>
    <w:rsid w:val="001060D6"/>
    <w:rsid w:val="001C7110"/>
    <w:rsid w:val="007235EB"/>
    <w:rsid w:val="007E6B1A"/>
    <w:rsid w:val="00B17FF7"/>
    <w:rsid w:val="00BA29CA"/>
    <w:rsid w:val="00E579D4"/>
    <w:rsid w:val="00ED520B"/>
    <w:rsid w:val="00F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BEDAB9F"/>
  <w15:chartTrackingRefBased/>
  <w15:docId w15:val="{5BDC07E4-B251-4093-BED0-68D5120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F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7FF7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7F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skills.sa.gov.au/for-training-providers/contracting-through-workready/employment-projects-service-agreement/apply-for-ace-workforce-transitions-pathways-projects-2017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skills.sa.gov.au/for-training-providers/contracting-through-workready/accredited-training-service-agreemen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kills.sa.gov.au/for-training-providers/contracting-through-workready/workready-service-provider-head-agree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kills.sa.gov.au/for-training-providers/about-workready-contracts/contracting-under-workread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Olver, Daniel (DIS)</dc:creator>
  <cp:keywords/>
  <dc:description/>
  <cp:lastModifiedBy>Mckitterick, Sharokh (DIS)</cp:lastModifiedBy>
  <cp:revision>3</cp:revision>
  <dcterms:created xsi:type="dcterms:W3CDTF">2018-12-07T05:09:00Z</dcterms:created>
  <dcterms:modified xsi:type="dcterms:W3CDTF">2019-07-23T02:33:00Z</dcterms:modified>
</cp:coreProperties>
</file>