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583C" w14:textId="77777777" w:rsidR="002323B7" w:rsidRPr="00D272F6" w:rsidRDefault="006C14FB" w:rsidP="00D272F6">
      <w:pPr>
        <w:pStyle w:val="Heading1"/>
        <w:spacing w:before="4000"/>
      </w:pPr>
      <w:r w:rsidRPr="00D272F6">
        <w:t>Learner Support Services</w:t>
      </w:r>
    </w:p>
    <w:p w14:paraId="2F33C60C" w14:textId="77777777" w:rsidR="006C14FB" w:rsidRPr="00D272F6" w:rsidRDefault="002D4276" w:rsidP="00D272F6">
      <w:pPr>
        <w:pStyle w:val="Heading1"/>
      </w:pPr>
      <w:r w:rsidRPr="00D272F6">
        <w:t>Service Agreement</w:t>
      </w:r>
    </w:p>
    <w:p w14:paraId="70418270" w14:textId="77777777" w:rsidR="006C14FB" w:rsidRPr="00D272F6" w:rsidRDefault="006C14FB" w:rsidP="00D272F6">
      <w:pPr>
        <w:pStyle w:val="Subtitle"/>
        <w:spacing w:before="240"/>
        <w:jc w:val="left"/>
        <w:rPr>
          <w:rFonts w:asciiTheme="minorHAnsi" w:hAnsiTheme="minorHAnsi" w:cstheme="minorHAnsi"/>
          <w:color w:val="000000" w:themeColor="text1"/>
          <w:sz w:val="40"/>
          <w:szCs w:val="40"/>
        </w:rPr>
      </w:pPr>
      <w:r w:rsidRPr="00D272F6">
        <w:rPr>
          <w:rFonts w:asciiTheme="minorHAnsi" w:hAnsiTheme="minorHAnsi" w:cstheme="minorHAnsi"/>
          <w:color w:val="000000" w:themeColor="text1"/>
          <w:sz w:val="40"/>
          <w:szCs w:val="40"/>
        </w:rPr>
        <w:t xml:space="preserve">Between [Name of </w:t>
      </w:r>
      <w:r w:rsidR="002323B7" w:rsidRPr="00D272F6">
        <w:rPr>
          <w:rFonts w:asciiTheme="minorHAnsi" w:hAnsiTheme="minorHAnsi" w:cstheme="minorHAnsi"/>
          <w:color w:val="000000" w:themeColor="text1"/>
          <w:sz w:val="40"/>
          <w:szCs w:val="40"/>
        </w:rPr>
        <w:t xml:space="preserve">LSS </w:t>
      </w:r>
      <w:r w:rsidRPr="00D272F6">
        <w:rPr>
          <w:rFonts w:asciiTheme="minorHAnsi" w:hAnsiTheme="minorHAnsi" w:cstheme="minorHAnsi"/>
          <w:color w:val="000000" w:themeColor="text1"/>
          <w:sz w:val="40"/>
          <w:szCs w:val="40"/>
        </w:rPr>
        <w:t>Service Provider]</w:t>
      </w:r>
    </w:p>
    <w:p w14:paraId="1C35F8DA" w14:textId="77777777" w:rsidR="006C14FB" w:rsidRPr="00D272F6" w:rsidRDefault="006C14FB" w:rsidP="00D272F6">
      <w:pPr>
        <w:pStyle w:val="Subtitle"/>
        <w:spacing w:before="0"/>
        <w:jc w:val="left"/>
        <w:rPr>
          <w:rFonts w:asciiTheme="minorHAnsi" w:hAnsiTheme="minorHAnsi" w:cstheme="minorHAnsi"/>
          <w:color w:val="000000" w:themeColor="text1"/>
          <w:sz w:val="40"/>
          <w:szCs w:val="40"/>
        </w:rPr>
      </w:pPr>
      <w:r w:rsidRPr="00D272F6">
        <w:rPr>
          <w:rFonts w:asciiTheme="minorHAnsi" w:hAnsiTheme="minorHAnsi" w:cstheme="minorHAnsi"/>
          <w:color w:val="000000" w:themeColor="text1"/>
          <w:sz w:val="40"/>
          <w:szCs w:val="40"/>
        </w:rPr>
        <w:t>And [Name of Service Provider receiving LSS]</w:t>
      </w:r>
    </w:p>
    <w:p w14:paraId="5D9887E7" w14:textId="77777777" w:rsidR="002323B7" w:rsidRPr="00D272F6" w:rsidRDefault="00AB0AB9" w:rsidP="00D272F6">
      <w:pPr>
        <w:pStyle w:val="Subtitle"/>
        <w:jc w:val="left"/>
        <w:rPr>
          <w:rFonts w:asciiTheme="minorHAnsi" w:hAnsiTheme="minorHAnsi" w:cstheme="minorHAnsi"/>
          <w:b/>
          <w:bCs/>
          <w:sz w:val="40"/>
          <w:szCs w:val="40"/>
        </w:rPr>
      </w:pPr>
      <w:r w:rsidRPr="00D272F6">
        <w:rPr>
          <w:rFonts w:asciiTheme="minorHAnsi" w:hAnsiTheme="minorHAnsi" w:cstheme="minorHAnsi"/>
          <w:kern w:val="32"/>
          <w:sz w:val="40"/>
          <w:szCs w:val="40"/>
        </w:rPr>
        <w:t>FOR THE PERIOD</w:t>
      </w:r>
      <w:r w:rsidRPr="00D272F6">
        <w:rPr>
          <w:rFonts w:asciiTheme="minorHAnsi" w:hAnsiTheme="minorHAnsi" w:cstheme="minorHAnsi"/>
          <w:sz w:val="40"/>
          <w:szCs w:val="40"/>
        </w:rPr>
        <w:t xml:space="preserve"> [Insert Date]</w:t>
      </w:r>
    </w:p>
    <w:p w14:paraId="3FA29869" w14:textId="77777777" w:rsidR="002323B7" w:rsidRPr="003039F7" w:rsidRDefault="006C14FB" w:rsidP="003039F7">
      <w:pPr>
        <w:pStyle w:val="Heading2"/>
      </w:pPr>
      <w:r w:rsidRPr="00D272F6">
        <w:br w:type="page"/>
      </w:r>
      <w:r w:rsidR="002323B7" w:rsidRPr="003039F7">
        <w:lastRenderedPageBreak/>
        <w:t xml:space="preserve">INTERPRETATION </w:t>
      </w:r>
    </w:p>
    <w:p w14:paraId="5BBDD8C6" w14:textId="77777777" w:rsidR="002323B7" w:rsidRPr="00D272F6" w:rsidRDefault="002323B7" w:rsidP="00627A6B">
      <w:pPr>
        <w:autoSpaceDE w:val="0"/>
        <w:autoSpaceDN w:val="0"/>
        <w:adjustRightInd w:val="0"/>
        <w:spacing w:before="0" w:after="120" w:line="240" w:lineRule="auto"/>
        <w:rPr>
          <w:rFonts w:asciiTheme="minorHAnsi" w:hAnsiTheme="minorHAnsi" w:cstheme="minorHAnsi"/>
          <w:color w:val="000000"/>
          <w:sz w:val="22"/>
          <w:lang w:val="en-AU" w:eastAsia="en-AU"/>
        </w:rPr>
      </w:pPr>
      <w:r w:rsidRPr="00D272F6">
        <w:rPr>
          <w:rFonts w:asciiTheme="minorHAnsi" w:hAnsiTheme="minorHAnsi" w:cstheme="minorHAnsi"/>
          <w:color w:val="000000"/>
          <w:sz w:val="22"/>
          <w:lang w:val="en-AU" w:eastAsia="en-AU"/>
        </w:rPr>
        <w:t>In this Service Agreement un</w:t>
      </w:r>
      <w:r w:rsidR="00BD7FC5" w:rsidRPr="00D272F6">
        <w:rPr>
          <w:rFonts w:asciiTheme="minorHAnsi" w:hAnsiTheme="minorHAnsi" w:cstheme="minorHAnsi"/>
          <w:color w:val="000000"/>
          <w:sz w:val="22"/>
          <w:lang w:val="en-AU" w:eastAsia="en-AU"/>
        </w:rPr>
        <w:t>less context otherwise requires:</w:t>
      </w:r>
    </w:p>
    <w:p w14:paraId="1D31FB99" w14:textId="77777777" w:rsidR="002323B7" w:rsidRPr="00D272F6" w:rsidRDefault="00457E7D" w:rsidP="00457E7D">
      <w:pPr>
        <w:autoSpaceDE w:val="0"/>
        <w:autoSpaceDN w:val="0"/>
        <w:adjustRightInd w:val="0"/>
        <w:spacing w:before="0" w:line="240" w:lineRule="auto"/>
        <w:rPr>
          <w:rFonts w:asciiTheme="minorHAnsi" w:hAnsiTheme="minorHAnsi" w:cstheme="minorHAnsi"/>
          <w:bCs/>
          <w:color w:val="000000"/>
          <w:sz w:val="22"/>
          <w:lang w:val="en-AU" w:eastAsia="en-AU"/>
        </w:rPr>
      </w:pPr>
      <w:r w:rsidRPr="00D272F6">
        <w:rPr>
          <w:rFonts w:asciiTheme="minorHAnsi" w:hAnsiTheme="minorHAnsi" w:cstheme="minorHAnsi"/>
          <w:bCs/>
          <w:color w:val="000000"/>
          <w:sz w:val="22"/>
          <w:lang w:val="en-AU" w:eastAsia="en-AU"/>
        </w:rPr>
        <w:t>1.1</w:t>
      </w:r>
      <w:r w:rsidRPr="00D272F6">
        <w:rPr>
          <w:rFonts w:asciiTheme="minorHAnsi" w:hAnsiTheme="minorHAnsi" w:cstheme="minorHAnsi"/>
          <w:b/>
          <w:bCs/>
          <w:color w:val="000000"/>
          <w:sz w:val="22"/>
          <w:lang w:val="en-AU" w:eastAsia="en-AU"/>
        </w:rPr>
        <w:tab/>
      </w:r>
      <w:r w:rsidR="0038112A" w:rsidRPr="00D272F6">
        <w:rPr>
          <w:rFonts w:asciiTheme="minorHAnsi" w:hAnsiTheme="minorHAnsi" w:cstheme="minorHAnsi"/>
          <w:b/>
          <w:bCs/>
          <w:color w:val="000000"/>
          <w:sz w:val="22"/>
          <w:lang w:val="en-AU" w:eastAsia="en-AU"/>
        </w:rPr>
        <w:t xml:space="preserve">[ABBRV] </w:t>
      </w:r>
      <w:r w:rsidR="0038112A" w:rsidRPr="00D272F6">
        <w:rPr>
          <w:rFonts w:asciiTheme="minorHAnsi" w:hAnsiTheme="minorHAnsi" w:cstheme="minorHAnsi"/>
          <w:bCs/>
          <w:color w:val="000000"/>
          <w:sz w:val="22"/>
          <w:lang w:val="en-AU" w:eastAsia="en-AU"/>
        </w:rPr>
        <w:t>stand</w:t>
      </w:r>
      <w:r w:rsidR="00BD7FC5" w:rsidRPr="00D272F6">
        <w:rPr>
          <w:rFonts w:asciiTheme="minorHAnsi" w:hAnsiTheme="minorHAnsi" w:cstheme="minorHAnsi"/>
          <w:bCs/>
          <w:color w:val="000000"/>
          <w:sz w:val="22"/>
          <w:lang w:val="en-AU" w:eastAsia="en-AU"/>
        </w:rPr>
        <w:t>s</w:t>
      </w:r>
      <w:r w:rsidR="0038112A" w:rsidRPr="00D272F6">
        <w:rPr>
          <w:rFonts w:asciiTheme="minorHAnsi" w:hAnsiTheme="minorHAnsi" w:cstheme="minorHAnsi"/>
          <w:bCs/>
          <w:color w:val="000000"/>
          <w:sz w:val="22"/>
          <w:lang w:val="en-AU" w:eastAsia="en-AU"/>
        </w:rPr>
        <w:t xml:space="preserve"> for [LSS Provider]</w:t>
      </w:r>
    </w:p>
    <w:p w14:paraId="218DE3FE" w14:textId="77777777" w:rsidR="002323B7" w:rsidRPr="00D272F6" w:rsidRDefault="00457E7D" w:rsidP="00457E7D">
      <w:pPr>
        <w:autoSpaceDE w:val="0"/>
        <w:autoSpaceDN w:val="0"/>
        <w:adjustRightInd w:val="0"/>
        <w:spacing w:before="0" w:line="240" w:lineRule="auto"/>
        <w:rPr>
          <w:rFonts w:asciiTheme="minorHAnsi" w:hAnsiTheme="minorHAnsi" w:cstheme="minorHAnsi"/>
          <w:bCs/>
          <w:color w:val="000000"/>
          <w:sz w:val="22"/>
          <w:lang w:val="en-AU" w:eastAsia="en-AU"/>
        </w:rPr>
      </w:pPr>
      <w:r w:rsidRPr="00D272F6">
        <w:rPr>
          <w:rFonts w:asciiTheme="minorHAnsi" w:hAnsiTheme="minorHAnsi" w:cstheme="minorHAnsi"/>
          <w:bCs/>
          <w:color w:val="000000"/>
          <w:sz w:val="22"/>
          <w:lang w:val="en-AU" w:eastAsia="en-AU"/>
        </w:rPr>
        <w:t>1.2</w:t>
      </w:r>
      <w:r w:rsidRPr="00D272F6">
        <w:rPr>
          <w:rFonts w:asciiTheme="minorHAnsi" w:hAnsiTheme="minorHAnsi" w:cstheme="minorHAnsi"/>
          <w:b/>
          <w:bCs/>
          <w:color w:val="000000"/>
          <w:sz w:val="22"/>
          <w:lang w:val="en-AU" w:eastAsia="en-AU"/>
        </w:rPr>
        <w:tab/>
      </w:r>
      <w:r w:rsidR="0038112A" w:rsidRPr="00D272F6">
        <w:rPr>
          <w:rFonts w:asciiTheme="minorHAnsi" w:hAnsiTheme="minorHAnsi" w:cstheme="minorHAnsi"/>
          <w:b/>
          <w:bCs/>
          <w:color w:val="000000"/>
          <w:sz w:val="22"/>
          <w:lang w:val="en-AU" w:eastAsia="en-AU"/>
        </w:rPr>
        <w:t>[ABBRV]</w:t>
      </w:r>
      <w:r w:rsidR="002323B7" w:rsidRPr="00D272F6">
        <w:rPr>
          <w:rFonts w:asciiTheme="minorHAnsi" w:hAnsiTheme="minorHAnsi" w:cstheme="minorHAnsi"/>
          <w:b/>
          <w:bCs/>
          <w:color w:val="000000"/>
          <w:sz w:val="22"/>
          <w:lang w:val="en-AU" w:eastAsia="en-AU"/>
        </w:rPr>
        <w:t xml:space="preserve"> </w:t>
      </w:r>
      <w:r w:rsidR="0038112A" w:rsidRPr="00D272F6">
        <w:rPr>
          <w:rFonts w:asciiTheme="minorHAnsi" w:hAnsiTheme="minorHAnsi" w:cstheme="minorHAnsi"/>
          <w:bCs/>
          <w:color w:val="000000"/>
          <w:sz w:val="22"/>
          <w:lang w:val="en-AU" w:eastAsia="en-AU"/>
        </w:rPr>
        <w:t>stands for [RTO]</w:t>
      </w:r>
    </w:p>
    <w:p w14:paraId="5B703EB8" w14:textId="77777777" w:rsidR="002323B7" w:rsidRPr="00D272F6" w:rsidRDefault="00457E7D" w:rsidP="00457E7D">
      <w:pPr>
        <w:autoSpaceDE w:val="0"/>
        <w:autoSpaceDN w:val="0"/>
        <w:adjustRightInd w:val="0"/>
        <w:spacing w:before="0" w:line="240" w:lineRule="auto"/>
        <w:rPr>
          <w:rFonts w:asciiTheme="minorHAnsi" w:hAnsiTheme="minorHAnsi" w:cstheme="minorHAnsi"/>
          <w:bCs/>
          <w:color w:val="000000"/>
          <w:sz w:val="22"/>
          <w:lang w:val="en-AU" w:eastAsia="en-AU"/>
        </w:rPr>
      </w:pPr>
      <w:r w:rsidRPr="00D272F6">
        <w:rPr>
          <w:rFonts w:asciiTheme="minorHAnsi" w:hAnsiTheme="minorHAnsi" w:cstheme="minorHAnsi"/>
          <w:bCs/>
          <w:color w:val="000000"/>
          <w:sz w:val="22"/>
          <w:lang w:val="en-AU" w:eastAsia="en-AU"/>
        </w:rPr>
        <w:t>1.3</w:t>
      </w:r>
      <w:r w:rsidRPr="00D272F6">
        <w:rPr>
          <w:rFonts w:asciiTheme="minorHAnsi" w:hAnsiTheme="minorHAnsi" w:cstheme="minorHAnsi"/>
          <w:b/>
          <w:bCs/>
          <w:color w:val="000000"/>
          <w:sz w:val="22"/>
          <w:lang w:val="en-AU" w:eastAsia="en-AU"/>
        </w:rPr>
        <w:tab/>
      </w:r>
      <w:r w:rsidR="002323B7" w:rsidRPr="00D272F6">
        <w:rPr>
          <w:rFonts w:asciiTheme="minorHAnsi" w:hAnsiTheme="minorHAnsi" w:cstheme="minorHAnsi"/>
          <w:b/>
          <w:bCs/>
          <w:color w:val="000000"/>
          <w:sz w:val="22"/>
          <w:lang w:val="en-AU" w:eastAsia="en-AU"/>
        </w:rPr>
        <w:t xml:space="preserve">LSS </w:t>
      </w:r>
      <w:r w:rsidR="002323B7" w:rsidRPr="00D272F6">
        <w:rPr>
          <w:rFonts w:asciiTheme="minorHAnsi" w:hAnsiTheme="minorHAnsi" w:cstheme="minorHAnsi"/>
          <w:bCs/>
          <w:color w:val="000000"/>
          <w:sz w:val="22"/>
          <w:lang w:val="en-AU" w:eastAsia="en-AU"/>
        </w:rPr>
        <w:t xml:space="preserve">stands for Learner Support Services </w:t>
      </w:r>
    </w:p>
    <w:p w14:paraId="7C230290" w14:textId="77777777" w:rsidR="002323B7" w:rsidRPr="00D272F6" w:rsidRDefault="00457E7D" w:rsidP="00457E7D">
      <w:pPr>
        <w:autoSpaceDE w:val="0"/>
        <w:autoSpaceDN w:val="0"/>
        <w:adjustRightInd w:val="0"/>
        <w:spacing w:before="0" w:line="240" w:lineRule="auto"/>
        <w:ind w:left="709" w:hanging="709"/>
        <w:rPr>
          <w:rFonts w:asciiTheme="minorHAnsi" w:hAnsiTheme="minorHAnsi" w:cstheme="minorHAnsi"/>
          <w:bCs/>
          <w:color w:val="000000"/>
          <w:sz w:val="22"/>
          <w:lang w:val="en-AU" w:eastAsia="en-AU"/>
        </w:rPr>
      </w:pPr>
      <w:r w:rsidRPr="00D272F6">
        <w:rPr>
          <w:rFonts w:asciiTheme="minorHAnsi" w:hAnsiTheme="minorHAnsi" w:cstheme="minorHAnsi"/>
          <w:bCs/>
          <w:color w:val="000000"/>
          <w:sz w:val="22"/>
          <w:lang w:val="en-AU" w:eastAsia="en-AU"/>
        </w:rPr>
        <w:t>1.4</w:t>
      </w:r>
      <w:r w:rsidRPr="00D272F6">
        <w:rPr>
          <w:rFonts w:asciiTheme="minorHAnsi" w:hAnsiTheme="minorHAnsi" w:cstheme="minorHAnsi"/>
          <w:b/>
          <w:bCs/>
          <w:color w:val="000000"/>
          <w:sz w:val="22"/>
          <w:lang w:val="en-AU" w:eastAsia="en-AU"/>
        </w:rPr>
        <w:tab/>
      </w:r>
      <w:r w:rsidR="002323B7" w:rsidRPr="00D272F6">
        <w:rPr>
          <w:rFonts w:asciiTheme="minorHAnsi" w:hAnsiTheme="minorHAnsi" w:cstheme="minorHAnsi"/>
          <w:b/>
          <w:bCs/>
          <w:color w:val="000000"/>
          <w:sz w:val="22"/>
          <w:lang w:val="en-AU" w:eastAsia="en-AU"/>
        </w:rPr>
        <w:t xml:space="preserve">LSS Case Manager </w:t>
      </w:r>
      <w:r w:rsidR="002323B7" w:rsidRPr="00D272F6">
        <w:rPr>
          <w:rFonts w:asciiTheme="minorHAnsi" w:hAnsiTheme="minorHAnsi" w:cstheme="minorHAnsi"/>
          <w:bCs/>
          <w:color w:val="000000"/>
          <w:sz w:val="22"/>
          <w:lang w:val="en-AU" w:eastAsia="en-AU"/>
        </w:rPr>
        <w:t xml:space="preserve">refers to </w:t>
      </w:r>
      <w:r w:rsidR="0038112A" w:rsidRPr="00D272F6">
        <w:rPr>
          <w:rFonts w:asciiTheme="minorHAnsi" w:hAnsiTheme="minorHAnsi" w:cstheme="minorHAnsi"/>
          <w:bCs/>
          <w:color w:val="000000"/>
          <w:sz w:val="22"/>
          <w:lang w:val="en-AU" w:eastAsia="en-AU"/>
        </w:rPr>
        <w:t xml:space="preserve">[LSS Provider] </w:t>
      </w:r>
      <w:r w:rsidR="002323B7" w:rsidRPr="00D272F6">
        <w:rPr>
          <w:rFonts w:asciiTheme="minorHAnsi" w:hAnsiTheme="minorHAnsi" w:cstheme="minorHAnsi"/>
          <w:bCs/>
          <w:color w:val="000000"/>
          <w:sz w:val="22"/>
          <w:lang w:val="en-AU" w:eastAsia="en-AU"/>
        </w:rPr>
        <w:t xml:space="preserve">staff responsible for delivering Learner Support Services </w:t>
      </w:r>
    </w:p>
    <w:p w14:paraId="662659D4" w14:textId="77777777" w:rsidR="002323B7" w:rsidRPr="00D272F6" w:rsidRDefault="00457E7D" w:rsidP="00457E7D">
      <w:pPr>
        <w:autoSpaceDE w:val="0"/>
        <w:autoSpaceDN w:val="0"/>
        <w:adjustRightInd w:val="0"/>
        <w:spacing w:before="0" w:line="240" w:lineRule="auto"/>
        <w:ind w:left="709" w:hanging="709"/>
        <w:rPr>
          <w:rFonts w:asciiTheme="minorHAnsi" w:hAnsiTheme="minorHAnsi" w:cstheme="minorHAnsi"/>
          <w:color w:val="000000"/>
          <w:sz w:val="22"/>
          <w:lang w:val="en-AU" w:eastAsia="en-AU"/>
        </w:rPr>
      </w:pPr>
      <w:r w:rsidRPr="00D272F6">
        <w:rPr>
          <w:rFonts w:asciiTheme="minorHAnsi" w:hAnsiTheme="minorHAnsi" w:cstheme="minorHAnsi"/>
          <w:bCs/>
          <w:color w:val="000000"/>
          <w:sz w:val="22"/>
          <w:lang w:val="en-AU" w:eastAsia="en-AU"/>
        </w:rPr>
        <w:t>1.5</w:t>
      </w:r>
      <w:r w:rsidRPr="00D272F6">
        <w:rPr>
          <w:rFonts w:asciiTheme="minorHAnsi" w:hAnsiTheme="minorHAnsi" w:cstheme="minorHAnsi"/>
          <w:b/>
          <w:bCs/>
          <w:color w:val="000000"/>
          <w:sz w:val="22"/>
          <w:lang w:val="en-AU" w:eastAsia="en-AU"/>
        </w:rPr>
        <w:tab/>
      </w:r>
      <w:r w:rsidR="002323B7" w:rsidRPr="00D272F6">
        <w:rPr>
          <w:rFonts w:asciiTheme="minorHAnsi" w:hAnsiTheme="minorHAnsi" w:cstheme="minorHAnsi"/>
          <w:b/>
          <w:bCs/>
          <w:color w:val="000000"/>
          <w:sz w:val="22"/>
          <w:lang w:val="en-AU" w:eastAsia="en-AU"/>
        </w:rPr>
        <w:t xml:space="preserve">Eligible Student </w:t>
      </w:r>
      <w:r w:rsidR="002323B7" w:rsidRPr="00D272F6">
        <w:rPr>
          <w:rFonts w:asciiTheme="minorHAnsi" w:hAnsiTheme="minorHAnsi" w:cstheme="minorHAnsi"/>
          <w:bCs/>
          <w:color w:val="000000"/>
          <w:sz w:val="22"/>
          <w:lang w:val="en-AU" w:eastAsia="en-AU"/>
        </w:rPr>
        <w:t>refers to a person enrolled in training who is eligible to access Learner Support</w:t>
      </w:r>
      <w:r w:rsidR="002323B7" w:rsidRPr="00D272F6">
        <w:rPr>
          <w:rFonts w:asciiTheme="minorHAnsi" w:hAnsiTheme="minorHAnsi" w:cstheme="minorHAnsi"/>
          <w:color w:val="000000"/>
          <w:sz w:val="22"/>
          <w:lang w:val="en-AU" w:eastAsia="en-AU"/>
        </w:rPr>
        <w:t xml:space="preserve"> Services </w:t>
      </w:r>
    </w:p>
    <w:p w14:paraId="6850FC3F" w14:textId="77777777" w:rsidR="002323B7" w:rsidRPr="00D272F6" w:rsidRDefault="00457E7D" w:rsidP="00457E7D">
      <w:pPr>
        <w:autoSpaceDE w:val="0"/>
        <w:autoSpaceDN w:val="0"/>
        <w:adjustRightInd w:val="0"/>
        <w:spacing w:before="0" w:line="240" w:lineRule="auto"/>
        <w:ind w:left="709" w:hanging="709"/>
        <w:rPr>
          <w:rFonts w:asciiTheme="minorHAnsi" w:hAnsiTheme="minorHAnsi" w:cstheme="minorHAnsi"/>
          <w:b/>
          <w:bCs/>
          <w:color w:val="000000"/>
          <w:sz w:val="22"/>
          <w:lang w:val="en-AU" w:eastAsia="en-AU"/>
        </w:rPr>
      </w:pPr>
      <w:r w:rsidRPr="00D272F6">
        <w:rPr>
          <w:rFonts w:asciiTheme="minorHAnsi" w:hAnsiTheme="minorHAnsi" w:cstheme="minorHAnsi"/>
          <w:bCs/>
          <w:color w:val="000000"/>
          <w:sz w:val="22"/>
          <w:lang w:val="en-AU" w:eastAsia="en-AU"/>
        </w:rPr>
        <w:t>1.6</w:t>
      </w:r>
      <w:r w:rsidRPr="00D272F6">
        <w:rPr>
          <w:rFonts w:asciiTheme="minorHAnsi" w:hAnsiTheme="minorHAnsi" w:cstheme="minorHAnsi"/>
          <w:b/>
          <w:bCs/>
          <w:color w:val="000000"/>
          <w:sz w:val="22"/>
          <w:lang w:val="en-AU" w:eastAsia="en-AU"/>
        </w:rPr>
        <w:tab/>
      </w:r>
      <w:r w:rsidR="002323B7" w:rsidRPr="00D272F6">
        <w:rPr>
          <w:rFonts w:asciiTheme="minorHAnsi" w:hAnsiTheme="minorHAnsi" w:cstheme="minorHAnsi"/>
          <w:b/>
          <w:bCs/>
          <w:color w:val="000000"/>
          <w:sz w:val="22"/>
          <w:lang w:val="en-AU" w:eastAsia="en-AU"/>
        </w:rPr>
        <w:t xml:space="preserve">Common Client refers to a person who is accessing Learner Support Services through </w:t>
      </w:r>
      <w:r w:rsidR="0038112A" w:rsidRPr="00D272F6">
        <w:rPr>
          <w:rFonts w:asciiTheme="minorHAnsi" w:hAnsiTheme="minorHAnsi" w:cstheme="minorHAnsi"/>
          <w:b/>
          <w:bCs/>
          <w:color w:val="000000"/>
          <w:sz w:val="22"/>
          <w:lang w:val="en-AU" w:eastAsia="en-AU"/>
        </w:rPr>
        <w:t>[LSS Provider]</w:t>
      </w:r>
      <w:r w:rsidR="002323B7" w:rsidRPr="00D272F6">
        <w:rPr>
          <w:rFonts w:asciiTheme="minorHAnsi" w:hAnsiTheme="minorHAnsi" w:cstheme="minorHAnsi"/>
          <w:b/>
          <w:bCs/>
          <w:color w:val="000000"/>
          <w:sz w:val="22"/>
          <w:lang w:val="en-AU" w:eastAsia="en-AU"/>
        </w:rPr>
        <w:t xml:space="preserve"> </w:t>
      </w:r>
    </w:p>
    <w:p w14:paraId="05E9DBC0" w14:textId="2D5B4051" w:rsidR="002323B7" w:rsidRPr="00D272F6" w:rsidRDefault="00457E7D" w:rsidP="00457E7D">
      <w:pPr>
        <w:autoSpaceDE w:val="0"/>
        <w:autoSpaceDN w:val="0"/>
        <w:adjustRightInd w:val="0"/>
        <w:spacing w:before="0" w:line="240" w:lineRule="auto"/>
        <w:rPr>
          <w:rFonts w:asciiTheme="minorHAnsi" w:hAnsiTheme="minorHAnsi" w:cstheme="minorHAnsi"/>
          <w:bCs/>
          <w:color w:val="000000"/>
          <w:sz w:val="22"/>
          <w:lang w:val="en-AU" w:eastAsia="en-AU"/>
        </w:rPr>
      </w:pPr>
      <w:r w:rsidRPr="00D272F6">
        <w:rPr>
          <w:rFonts w:asciiTheme="minorHAnsi" w:hAnsiTheme="minorHAnsi" w:cstheme="minorHAnsi"/>
          <w:bCs/>
          <w:color w:val="000000"/>
          <w:sz w:val="22"/>
          <w:lang w:val="en-AU" w:eastAsia="en-AU"/>
        </w:rPr>
        <w:t>1.7</w:t>
      </w:r>
      <w:r w:rsidRPr="00D272F6">
        <w:rPr>
          <w:rFonts w:asciiTheme="minorHAnsi" w:hAnsiTheme="minorHAnsi" w:cstheme="minorHAnsi"/>
          <w:b/>
          <w:bCs/>
          <w:color w:val="000000"/>
          <w:sz w:val="22"/>
          <w:lang w:val="en-AU" w:eastAsia="en-AU"/>
        </w:rPr>
        <w:tab/>
      </w:r>
      <w:r w:rsidR="002323B7" w:rsidRPr="00D272F6">
        <w:rPr>
          <w:rFonts w:asciiTheme="minorHAnsi" w:hAnsiTheme="minorHAnsi" w:cstheme="minorHAnsi"/>
          <w:b/>
          <w:bCs/>
          <w:color w:val="000000"/>
          <w:sz w:val="22"/>
          <w:lang w:val="en-AU" w:eastAsia="en-AU"/>
        </w:rPr>
        <w:t>D</w:t>
      </w:r>
      <w:r w:rsidR="00A142DD">
        <w:rPr>
          <w:rFonts w:asciiTheme="minorHAnsi" w:hAnsiTheme="minorHAnsi" w:cstheme="minorHAnsi"/>
          <w:b/>
          <w:bCs/>
          <w:color w:val="000000"/>
          <w:sz w:val="22"/>
          <w:lang w:val="en-AU" w:eastAsia="en-AU"/>
        </w:rPr>
        <w:t>E</w:t>
      </w:r>
      <w:r w:rsidR="002323B7" w:rsidRPr="00D272F6">
        <w:rPr>
          <w:rFonts w:asciiTheme="minorHAnsi" w:hAnsiTheme="minorHAnsi" w:cstheme="minorHAnsi"/>
          <w:b/>
          <w:bCs/>
          <w:color w:val="000000"/>
          <w:sz w:val="22"/>
          <w:lang w:val="en-AU" w:eastAsia="en-AU"/>
        </w:rPr>
        <w:t xml:space="preserve"> </w:t>
      </w:r>
      <w:r w:rsidR="002323B7" w:rsidRPr="00D272F6">
        <w:rPr>
          <w:rFonts w:asciiTheme="minorHAnsi" w:hAnsiTheme="minorHAnsi" w:cstheme="minorHAnsi"/>
          <w:bCs/>
          <w:color w:val="000000"/>
          <w:sz w:val="22"/>
          <w:lang w:val="en-AU" w:eastAsia="en-AU"/>
        </w:rPr>
        <w:t xml:space="preserve">stands for Department </w:t>
      </w:r>
      <w:r w:rsidR="00094351" w:rsidRPr="00D272F6">
        <w:rPr>
          <w:rFonts w:asciiTheme="minorHAnsi" w:hAnsiTheme="minorHAnsi" w:cstheme="minorHAnsi"/>
          <w:bCs/>
          <w:color w:val="000000"/>
          <w:sz w:val="22"/>
          <w:lang w:val="en-AU" w:eastAsia="en-AU"/>
        </w:rPr>
        <w:t xml:space="preserve">for </w:t>
      </w:r>
      <w:r w:rsidR="00A142DD">
        <w:rPr>
          <w:rFonts w:asciiTheme="minorHAnsi" w:hAnsiTheme="minorHAnsi" w:cstheme="minorHAnsi"/>
          <w:bCs/>
          <w:color w:val="000000"/>
          <w:sz w:val="22"/>
          <w:lang w:val="en-AU" w:eastAsia="en-AU"/>
        </w:rPr>
        <w:t>Education</w:t>
      </w:r>
    </w:p>
    <w:p w14:paraId="77A00693" w14:textId="77777777" w:rsidR="002323B7" w:rsidRPr="00D272F6" w:rsidRDefault="00457E7D" w:rsidP="00457E7D">
      <w:pPr>
        <w:autoSpaceDE w:val="0"/>
        <w:autoSpaceDN w:val="0"/>
        <w:adjustRightInd w:val="0"/>
        <w:spacing w:before="0" w:line="240" w:lineRule="auto"/>
        <w:rPr>
          <w:rFonts w:asciiTheme="minorHAnsi" w:hAnsiTheme="minorHAnsi" w:cstheme="minorHAnsi"/>
          <w:bCs/>
          <w:color w:val="000000"/>
          <w:sz w:val="22"/>
          <w:lang w:val="en-AU" w:eastAsia="en-AU"/>
        </w:rPr>
      </w:pPr>
      <w:r w:rsidRPr="00D272F6">
        <w:rPr>
          <w:rFonts w:asciiTheme="minorHAnsi" w:hAnsiTheme="minorHAnsi" w:cstheme="minorHAnsi"/>
          <w:bCs/>
          <w:color w:val="000000"/>
          <w:sz w:val="22"/>
          <w:lang w:val="en-AU" w:eastAsia="en-AU"/>
        </w:rPr>
        <w:t>1.8</w:t>
      </w:r>
      <w:r w:rsidRPr="00D272F6">
        <w:rPr>
          <w:rFonts w:asciiTheme="minorHAnsi" w:hAnsiTheme="minorHAnsi" w:cstheme="minorHAnsi"/>
          <w:b/>
          <w:bCs/>
          <w:color w:val="000000"/>
          <w:sz w:val="22"/>
          <w:lang w:val="en-AU" w:eastAsia="en-AU"/>
        </w:rPr>
        <w:tab/>
      </w:r>
      <w:r w:rsidR="002323B7" w:rsidRPr="00D272F6">
        <w:rPr>
          <w:rFonts w:asciiTheme="minorHAnsi" w:hAnsiTheme="minorHAnsi" w:cstheme="minorHAnsi"/>
          <w:b/>
          <w:bCs/>
          <w:color w:val="000000"/>
          <w:sz w:val="22"/>
          <w:lang w:val="en-AU" w:eastAsia="en-AU"/>
        </w:rPr>
        <w:t xml:space="preserve">RTO </w:t>
      </w:r>
      <w:r w:rsidR="002323B7" w:rsidRPr="00D272F6">
        <w:rPr>
          <w:rFonts w:asciiTheme="minorHAnsi" w:hAnsiTheme="minorHAnsi" w:cstheme="minorHAnsi"/>
          <w:bCs/>
          <w:color w:val="000000"/>
          <w:sz w:val="22"/>
          <w:lang w:val="en-AU" w:eastAsia="en-AU"/>
        </w:rPr>
        <w:t xml:space="preserve">stands for Registered Training Organisation </w:t>
      </w:r>
    </w:p>
    <w:p w14:paraId="51292D96" w14:textId="77777777" w:rsidR="0038112A" w:rsidRPr="00D272F6" w:rsidRDefault="00457E7D" w:rsidP="00457E7D">
      <w:pPr>
        <w:autoSpaceDE w:val="0"/>
        <w:autoSpaceDN w:val="0"/>
        <w:adjustRightInd w:val="0"/>
        <w:spacing w:before="0" w:line="240" w:lineRule="auto"/>
        <w:rPr>
          <w:rFonts w:asciiTheme="minorHAnsi" w:hAnsiTheme="minorHAnsi" w:cstheme="minorHAnsi"/>
          <w:color w:val="000000"/>
          <w:sz w:val="22"/>
          <w:lang w:val="en-AU" w:eastAsia="en-AU"/>
        </w:rPr>
      </w:pPr>
      <w:r w:rsidRPr="00D272F6">
        <w:rPr>
          <w:rFonts w:asciiTheme="minorHAnsi" w:hAnsiTheme="minorHAnsi" w:cstheme="minorHAnsi"/>
          <w:bCs/>
          <w:color w:val="000000"/>
          <w:sz w:val="22"/>
          <w:lang w:val="en-AU" w:eastAsia="en-AU"/>
        </w:rPr>
        <w:t>1.9</w:t>
      </w:r>
      <w:r w:rsidRPr="00D272F6">
        <w:rPr>
          <w:rFonts w:asciiTheme="minorHAnsi" w:hAnsiTheme="minorHAnsi" w:cstheme="minorHAnsi"/>
          <w:b/>
          <w:bCs/>
          <w:color w:val="000000"/>
          <w:sz w:val="22"/>
          <w:lang w:val="en-AU" w:eastAsia="en-AU"/>
        </w:rPr>
        <w:tab/>
      </w:r>
      <w:r w:rsidR="002323B7" w:rsidRPr="00D272F6">
        <w:rPr>
          <w:rFonts w:asciiTheme="minorHAnsi" w:hAnsiTheme="minorHAnsi" w:cstheme="minorHAnsi"/>
          <w:b/>
          <w:bCs/>
          <w:color w:val="000000"/>
          <w:sz w:val="22"/>
          <w:lang w:val="en-AU" w:eastAsia="en-AU"/>
        </w:rPr>
        <w:t xml:space="preserve">UAN </w:t>
      </w:r>
      <w:r w:rsidR="002323B7" w:rsidRPr="00D272F6">
        <w:rPr>
          <w:rFonts w:asciiTheme="minorHAnsi" w:hAnsiTheme="minorHAnsi" w:cstheme="minorHAnsi"/>
          <w:bCs/>
          <w:color w:val="000000"/>
          <w:sz w:val="22"/>
          <w:lang w:val="en-AU" w:eastAsia="en-AU"/>
        </w:rPr>
        <w:t>stands for Upfront Assessment of Need</w:t>
      </w:r>
    </w:p>
    <w:p w14:paraId="33C6BAD2" w14:textId="77777777" w:rsidR="000F4093" w:rsidRPr="00D272F6" w:rsidRDefault="00457E7D" w:rsidP="00457E7D">
      <w:pPr>
        <w:autoSpaceDE w:val="0"/>
        <w:autoSpaceDN w:val="0"/>
        <w:adjustRightInd w:val="0"/>
        <w:spacing w:before="0" w:line="240" w:lineRule="auto"/>
        <w:rPr>
          <w:rFonts w:asciiTheme="minorHAnsi" w:hAnsiTheme="minorHAnsi" w:cstheme="minorHAnsi"/>
          <w:color w:val="000000"/>
          <w:sz w:val="22"/>
          <w:lang w:val="en-AU" w:eastAsia="en-AU"/>
        </w:rPr>
      </w:pPr>
      <w:r w:rsidRPr="00D272F6">
        <w:rPr>
          <w:rFonts w:asciiTheme="minorHAnsi" w:hAnsiTheme="minorHAnsi" w:cstheme="minorHAnsi"/>
          <w:bCs/>
          <w:color w:val="000000"/>
          <w:sz w:val="22"/>
          <w:lang w:val="en-AU" w:eastAsia="en-AU"/>
        </w:rPr>
        <w:t>1.10</w:t>
      </w:r>
      <w:r w:rsidRPr="00D272F6">
        <w:rPr>
          <w:rFonts w:asciiTheme="minorHAnsi" w:hAnsiTheme="minorHAnsi" w:cstheme="minorHAnsi"/>
          <w:b/>
          <w:bCs/>
          <w:color w:val="000000"/>
          <w:sz w:val="22"/>
          <w:lang w:val="en-AU" w:eastAsia="en-AU"/>
        </w:rPr>
        <w:tab/>
      </w:r>
      <w:r w:rsidR="0038112A" w:rsidRPr="00D272F6">
        <w:rPr>
          <w:rFonts w:asciiTheme="minorHAnsi" w:hAnsiTheme="minorHAnsi" w:cstheme="minorHAnsi"/>
          <w:b/>
          <w:bCs/>
          <w:color w:val="000000"/>
          <w:sz w:val="22"/>
          <w:lang w:val="en-AU" w:eastAsia="en-AU"/>
        </w:rPr>
        <w:t xml:space="preserve">PCTS </w:t>
      </w:r>
      <w:r w:rsidR="0038112A" w:rsidRPr="00D272F6">
        <w:rPr>
          <w:rFonts w:asciiTheme="minorHAnsi" w:hAnsiTheme="minorHAnsi" w:cstheme="minorHAnsi"/>
          <w:bCs/>
          <w:color w:val="000000"/>
          <w:sz w:val="22"/>
          <w:lang w:val="en-AU" w:eastAsia="en-AU"/>
        </w:rPr>
        <w:t>stands for Post Course Transition Support</w:t>
      </w:r>
      <w:r w:rsidR="002323B7" w:rsidRPr="00D272F6">
        <w:rPr>
          <w:rFonts w:asciiTheme="minorHAnsi" w:hAnsiTheme="minorHAnsi" w:cstheme="minorHAnsi"/>
          <w:b/>
          <w:bCs/>
          <w:color w:val="000000"/>
          <w:sz w:val="22"/>
          <w:lang w:val="en-AU" w:eastAsia="en-AU"/>
        </w:rPr>
        <w:t xml:space="preserve"> </w:t>
      </w:r>
    </w:p>
    <w:p w14:paraId="69F9D045" w14:textId="684F5524" w:rsidR="008E4D6E" w:rsidRPr="00D272F6" w:rsidRDefault="00457E7D" w:rsidP="00457E7D">
      <w:pPr>
        <w:autoSpaceDE w:val="0"/>
        <w:autoSpaceDN w:val="0"/>
        <w:adjustRightInd w:val="0"/>
        <w:spacing w:before="0" w:line="240" w:lineRule="auto"/>
        <w:ind w:left="709" w:hanging="709"/>
        <w:rPr>
          <w:rFonts w:asciiTheme="minorHAnsi" w:hAnsiTheme="minorHAnsi" w:cstheme="minorHAnsi"/>
          <w:bCs/>
          <w:color w:val="000000"/>
          <w:sz w:val="22"/>
          <w:lang w:val="en-AU" w:eastAsia="en-AU"/>
        </w:rPr>
      </w:pPr>
      <w:r w:rsidRPr="00D272F6">
        <w:rPr>
          <w:rFonts w:asciiTheme="minorHAnsi" w:hAnsiTheme="minorHAnsi" w:cstheme="minorHAnsi"/>
          <w:bCs/>
          <w:color w:val="000000"/>
          <w:sz w:val="22"/>
          <w:lang w:val="en-AU" w:eastAsia="en-AU"/>
        </w:rPr>
        <w:t>1.11</w:t>
      </w:r>
      <w:r w:rsidRPr="00D272F6">
        <w:rPr>
          <w:rFonts w:asciiTheme="minorHAnsi" w:hAnsiTheme="minorHAnsi" w:cstheme="minorHAnsi"/>
          <w:b/>
          <w:bCs/>
          <w:color w:val="000000"/>
          <w:sz w:val="22"/>
          <w:lang w:val="en-AU" w:eastAsia="en-AU"/>
        </w:rPr>
        <w:tab/>
      </w:r>
      <w:r w:rsidR="008E4D6E" w:rsidRPr="00D272F6">
        <w:rPr>
          <w:rFonts w:asciiTheme="minorHAnsi" w:hAnsiTheme="minorHAnsi" w:cstheme="minorHAnsi"/>
          <w:b/>
          <w:bCs/>
          <w:color w:val="000000"/>
          <w:sz w:val="22"/>
          <w:lang w:val="en-AU" w:eastAsia="en-AU"/>
        </w:rPr>
        <w:t xml:space="preserve">Service Provider </w:t>
      </w:r>
      <w:r w:rsidR="008E4D6E" w:rsidRPr="00D272F6">
        <w:rPr>
          <w:rFonts w:asciiTheme="minorHAnsi" w:hAnsiTheme="minorHAnsi" w:cstheme="minorHAnsi"/>
          <w:bCs/>
          <w:color w:val="000000"/>
          <w:sz w:val="22"/>
          <w:lang w:val="en-AU" w:eastAsia="en-AU"/>
        </w:rPr>
        <w:t xml:space="preserve">refers to a Registered Training Organisation with a Head Agreement with the Department </w:t>
      </w:r>
      <w:r w:rsidR="00094351" w:rsidRPr="00D272F6">
        <w:rPr>
          <w:rFonts w:asciiTheme="minorHAnsi" w:hAnsiTheme="minorHAnsi" w:cstheme="minorHAnsi"/>
          <w:bCs/>
          <w:color w:val="000000"/>
          <w:sz w:val="22"/>
          <w:lang w:val="en-AU" w:eastAsia="en-AU"/>
        </w:rPr>
        <w:t xml:space="preserve">for </w:t>
      </w:r>
      <w:r w:rsidR="00A142DD">
        <w:rPr>
          <w:rFonts w:asciiTheme="minorHAnsi" w:hAnsiTheme="minorHAnsi" w:cstheme="minorHAnsi"/>
          <w:bCs/>
          <w:color w:val="000000"/>
          <w:sz w:val="22"/>
          <w:lang w:val="en-AU" w:eastAsia="en-AU"/>
        </w:rPr>
        <w:t>Education</w:t>
      </w:r>
    </w:p>
    <w:p w14:paraId="2FB7D9EF" w14:textId="5D37E403" w:rsidR="008E4D6E" w:rsidRPr="00D272F6" w:rsidRDefault="00457E7D" w:rsidP="00457E7D">
      <w:pPr>
        <w:autoSpaceDE w:val="0"/>
        <w:autoSpaceDN w:val="0"/>
        <w:adjustRightInd w:val="0"/>
        <w:spacing w:before="0" w:line="240" w:lineRule="auto"/>
        <w:ind w:left="709" w:hanging="709"/>
        <w:rPr>
          <w:rFonts w:asciiTheme="minorHAnsi" w:hAnsiTheme="minorHAnsi" w:cstheme="minorHAnsi"/>
          <w:bCs/>
          <w:color w:val="000000"/>
          <w:sz w:val="22"/>
          <w:lang w:val="en-AU" w:eastAsia="en-AU"/>
        </w:rPr>
      </w:pPr>
      <w:r w:rsidRPr="00D272F6">
        <w:rPr>
          <w:rFonts w:asciiTheme="minorHAnsi" w:hAnsiTheme="minorHAnsi" w:cstheme="minorHAnsi"/>
          <w:bCs/>
          <w:color w:val="000000"/>
          <w:sz w:val="22"/>
          <w:lang w:val="en-AU" w:eastAsia="en-AU"/>
        </w:rPr>
        <w:t>1.12</w:t>
      </w:r>
      <w:r w:rsidRPr="00D272F6">
        <w:rPr>
          <w:rFonts w:asciiTheme="minorHAnsi" w:hAnsiTheme="minorHAnsi" w:cstheme="minorHAnsi"/>
          <w:b/>
          <w:bCs/>
          <w:color w:val="000000"/>
          <w:sz w:val="22"/>
          <w:lang w:val="en-AU" w:eastAsia="en-AU"/>
        </w:rPr>
        <w:tab/>
      </w:r>
      <w:r w:rsidR="008E4D6E" w:rsidRPr="00D272F6">
        <w:rPr>
          <w:rFonts w:asciiTheme="minorHAnsi" w:hAnsiTheme="minorHAnsi" w:cstheme="minorHAnsi"/>
          <w:b/>
          <w:bCs/>
          <w:color w:val="000000"/>
          <w:sz w:val="22"/>
          <w:lang w:val="en-AU" w:eastAsia="en-AU"/>
        </w:rPr>
        <w:t xml:space="preserve">LSS Provider </w:t>
      </w:r>
      <w:r w:rsidR="008E4D6E" w:rsidRPr="00D272F6">
        <w:rPr>
          <w:rFonts w:asciiTheme="minorHAnsi" w:hAnsiTheme="minorHAnsi" w:cstheme="minorHAnsi"/>
          <w:bCs/>
          <w:color w:val="000000"/>
          <w:sz w:val="22"/>
          <w:lang w:val="en-AU" w:eastAsia="en-AU"/>
        </w:rPr>
        <w:t xml:space="preserve">refers to a Service Provider contracted by the Department </w:t>
      </w:r>
      <w:r w:rsidR="00094351" w:rsidRPr="00D272F6">
        <w:rPr>
          <w:rFonts w:asciiTheme="minorHAnsi" w:hAnsiTheme="minorHAnsi" w:cstheme="minorHAnsi"/>
          <w:bCs/>
          <w:color w:val="000000"/>
          <w:sz w:val="22"/>
          <w:lang w:val="en-AU" w:eastAsia="en-AU"/>
        </w:rPr>
        <w:t xml:space="preserve">for </w:t>
      </w:r>
      <w:r w:rsidR="00A142DD">
        <w:rPr>
          <w:rFonts w:asciiTheme="minorHAnsi" w:hAnsiTheme="minorHAnsi" w:cstheme="minorHAnsi"/>
          <w:bCs/>
          <w:color w:val="000000"/>
          <w:sz w:val="22"/>
          <w:lang w:val="en-AU" w:eastAsia="en-AU"/>
        </w:rPr>
        <w:t>Education</w:t>
      </w:r>
      <w:r w:rsidR="00094351" w:rsidRPr="00D272F6">
        <w:rPr>
          <w:rFonts w:asciiTheme="minorHAnsi" w:hAnsiTheme="minorHAnsi" w:cstheme="minorHAnsi"/>
          <w:bCs/>
          <w:color w:val="000000"/>
          <w:sz w:val="22"/>
          <w:lang w:val="en-AU" w:eastAsia="en-AU"/>
        </w:rPr>
        <w:t xml:space="preserve"> </w:t>
      </w:r>
      <w:r w:rsidR="008E4D6E" w:rsidRPr="00D272F6">
        <w:rPr>
          <w:rFonts w:asciiTheme="minorHAnsi" w:hAnsiTheme="minorHAnsi" w:cstheme="minorHAnsi"/>
          <w:bCs/>
          <w:color w:val="000000"/>
          <w:sz w:val="22"/>
          <w:lang w:val="en-AU" w:eastAsia="en-AU"/>
        </w:rPr>
        <w:t>to deliver Learner Support Services</w:t>
      </w:r>
    </w:p>
    <w:p w14:paraId="3B306AC2" w14:textId="77777777" w:rsidR="000F4093" w:rsidRPr="00D272F6" w:rsidRDefault="000F4093" w:rsidP="000F4093">
      <w:pPr>
        <w:autoSpaceDE w:val="0"/>
        <w:autoSpaceDN w:val="0"/>
        <w:adjustRightInd w:val="0"/>
        <w:spacing w:before="0" w:line="240" w:lineRule="auto"/>
        <w:ind w:left="709"/>
        <w:rPr>
          <w:rFonts w:asciiTheme="minorHAnsi" w:hAnsiTheme="minorHAnsi" w:cstheme="minorHAnsi"/>
          <w:color w:val="000000"/>
          <w:sz w:val="22"/>
          <w:lang w:val="en-AU" w:eastAsia="en-AU"/>
        </w:rPr>
      </w:pPr>
    </w:p>
    <w:p w14:paraId="4B7C7283" w14:textId="77777777" w:rsidR="006C14FB" w:rsidRPr="00D272F6" w:rsidRDefault="000F4093" w:rsidP="003039F7">
      <w:pPr>
        <w:pStyle w:val="Heading2"/>
      </w:pPr>
      <w:r w:rsidRPr="00D272F6">
        <w:t>INTRODUCTION</w:t>
      </w:r>
    </w:p>
    <w:p w14:paraId="0041E3DC" w14:textId="012A50BB" w:rsidR="008E4D6E" w:rsidRPr="003039F7" w:rsidRDefault="008E4D6E" w:rsidP="008E4D6E">
      <w:pPr>
        <w:tabs>
          <w:tab w:val="left" w:pos="284"/>
        </w:tabs>
        <w:spacing w:line="240" w:lineRule="auto"/>
        <w:jc w:val="both"/>
        <w:rPr>
          <w:rFonts w:asciiTheme="minorHAnsi" w:eastAsia="Times New Roman" w:hAnsiTheme="minorHAnsi" w:cstheme="minorHAnsi"/>
          <w:sz w:val="22"/>
        </w:rPr>
      </w:pPr>
      <w:r w:rsidRPr="003039F7">
        <w:rPr>
          <w:rFonts w:asciiTheme="minorHAnsi" w:eastAsia="Times New Roman" w:hAnsiTheme="minorHAnsi" w:cstheme="minorHAnsi"/>
          <w:sz w:val="22"/>
        </w:rPr>
        <w:t xml:space="preserve">LSS provides, free of charge, non-clinical case management support to </w:t>
      </w:r>
      <w:r w:rsidR="00094351" w:rsidRPr="003039F7">
        <w:rPr>
          <w:rFonts w:asciiTheme="minorHAnsi" w:eastAsia="Times New Roman" w:hAnsiTheme="minorHAnsi" w:cstheme="minorHAnsi"/>
          <w:sz w:val="22"/>
        </w:rPr>
        <w:t xml:space="preserve">subsidised </w:t>
      </w:r>
      <w:r w:rsidRPr="003039F7">
        <w:rPr>
          <w:rFonts w:asciiTheme="minorHAnsi" w:eastAsia="Times New Roman" w:hAnsiTheme="minorHAnsi" w:cstheme="minorHAnsi"/>
          <w:sz w:val="22"/>
        </w:rPr>
        <w:t xml:space="preserve">students who face complex barriers to sustaining and completing their studies. The provision of LSS is funded by </w:t>
      </w:r>
      <w:r w:rsidR="00A142DD">
        <w:rPr>
          <w:rFonts w:asciiTheme="minorHAnsi" w:eastAsia="Times New Roman" w:hAnsiTheme="minorHAnsi" w:cstheme="minorHAnsi"/>
          <w:sz w:val="22"/>
        </w:rPr>
        <w:t>DE</w:t>
      </w:r>
      <w:r w:rsidRPr="003039F7">
        <w:rPr>
          <w:rFonts w:asciiTheme="minorHAnsi" w:eastAsia="Times New Roman" w:hAnsiTheme="minorHAnsi" w:cstheme="minorHAnsi"/>
          <w:sz w:val="22"/>
        </w:rPr>
        <w:t xml:space="preserve"> to increase the retention of students and the completion of their enrolled qualification.</w:t>
      </w:r>
    </w:p>
    <w:p w14:paraId="7ACF2158" w14:textId="3BF88616" w:rsidR="008E4D6E" w:rsidRPr="003039F7" w:rsidRDefault="008E4D6E" w:rsidP="008E4D6E">
      <w:pPr>
        <w:tabs>
          <w:tab w:val="left" w:pos="284"/>
        </w:tabs>
        <w:spacing w:line="240" w:lineRule="auto"/>
        <w:jc w:val="both"/>
        <w:rPr>
          <w:rFonts w:asciiTheme="minorHAnsi" w:eastAsia="Times New Roman" w:hAnsiTheme="minorHAnsi" w:cstheme="minorHAnsi"/>
          <w:sz w:val="22"/>
        </w:rPr>
      </w:pPr>
      <w:r w:rsidRPr="003039F7">
        <w:rPr>
          <w:rFonts w:asciiTheme="minorHAnsi" w:eastAsia="Times New Roman" w:hAnsiTheme="minorHAnsi" w:cstheme="minorHAnsi"/>
          <w:sz w:val="22"/>
        </w:rPr>
        <w:t xml:space="preserve">LSS Providers have been assessed and selected by </w:t>
      </w:r>
      <w:r w:rsidR="00A142DD">
        <w:rPr>
          <w:rFonts w:asciiTheme="minorHAnsi" w:eastAsia="Times New Roman" w:hAnsiTheme="minorHAnsi" w:cstheme="minorHAnsi"/>
          <w:sz w:val="22"/>
        </w:rPr>
        <w:t>DE</w:t>
      </w:r>
      <w:r w:rsidRPr="003039F7">
        <w:rPr>
          <w:rFonts w:asciiTheme="minorHAnsi" w:eastAsia="Times New Roman" w:hAnsiTheme="minorHAnsi" w:cstheme="minorHAnsi"/>
          <w:sz w:val="22"/>
        </w:rPr>
        <w:t xml:space="preserve"> as having the expertise and functional capacity to provide case management support.</w:t>
      </w:r>
    </w:p>
    <w:p w14:paraId="773F3689" w14:textId="77777777" w:rsidR="008E4D6E" w:rsidRPr="003039F7" w:rsidRDefault="008E4D6E" w:rsidP="008E4D6E">
      <w:pPr>
        <w:tabs>
          <w:tab w:val="left" w:pos="284"/>
        </w:tabs>
        <w:spacing w:line="240" w:lineRule="auto"/>
        <w:jc w:val="both"/>
        <w:rPr>
          <w:rFonts w:asciiTheme="minorHAnsi" w:eastAsia="Times New Roman" w:hAnsiTheme="minorHAnsi" w:cstheme="minorHAnsi"/>
          <w:sz w:val="22"/>
        </w:rPr>
      </w:pPr>
      <w:r w:rsidRPr="003039F7">
        <w:rPr>
          <w:rFonts w:asciiTheme="minorHAnsi" w:eastAsia="Times New Roman" w:hAnsiTheme="minorHAnsi" w:cstheme="minorHAnsi"/>
          <w:sz w:val="22"/>
        </w:rPr>
        <w:t>Service Providers who wish to refer students for LSS provide a supportive learning environment for their students in accordance with ASQA standards, the Accredited Training Service Agreement (ATSA) and its Directions, and Upfront Assessment of Need requirements. They seek the provision of LSS for students whose support needs are more complex than their existing support provisions can meet.</w:t>
      </w:r>
    </w:p>
    <w:p w14:paraId="4F1C20E0" w14:textId="77777777" w:rsidR="008E4D6E" w:rsidRPr="003039F7" w:rsidRDefault="006C14FB" w:rsidP="006C14FB">
      <w:pPr>
        <w:tabs>
          <w:tab w:val="left" w:pos="284"/>
        </w:tabs>
        <w:spacing w:line="240" w:lineRule="auto"/>
        <w:jc w:val="both"/>
        <w:rPr>
          <w:rFonts w:asciiTheme="minorHAnsi" w:eastAsia="Times New Roman" w:hAnsiTheme="minorHAnsi" w:cstheme="minorHAnsi"/>
          <w:sz w:val="22"/>
        </w:rPr>
      </w:pPr>
      <w:r w:rsidRPr="003039F7">
        <w:rPr>
          <w:rFonts w:asciiTheme="minorHAnsi" w:eastAsia="Times New Roman" w:hAnsiTheme="minorHAnsi" w:cstheme="minorHAnsi"/>
          <w:sz w:val="22"/>
        </w:rPr>
        <w:t xml:space="preserve">This </w:t>
      </w:r>
      <w:r w:rsidR="000F4093" w:rsidRPr="003039F7">
        <w:rPr>
          <w:rFonts w:asciiTheme="minorHAnsi" w:eastAsia="Times New Roman" w:hAnsiTheme="minorHAnsi" w:cstheme="minorHAnsi"/>
          <w:sz w:val="22"/>
        </w:rPr>
        <w:t xml:space="preserve">Agreement </w:t>
      </w:r>
      <w:r w:rsidR="008E4D6E" w:rsidRPr="003039F7">
        <w:rPr>
          <w:rFonts w:asciiTheme="minorHAnsi" w:eastAsia="Times New Roman" w:hAnsiTheme="minorHAnsi" w:cstheme="minorHAnsi"/>
          <w:sz w:val="22"/>
        </w:rPr>
        <w:t>outlines the conditions under which [LSS provider] will provide Learner Support Services to eligible students of [</w:t>
      </w:r>
      <w:r w:rsidR="00094351" w:rsidRPr="003039F7">
        <w:rPr>
          <w:rFonts w:asciiTheme="minorHAnsi" w:eastAsia="Times New Roman" w:hAnsiTheme="minorHAnsi" w:cstheme="minorHAnsi"/>
          <w:sz w:val="22"/>
        </w:rPr>
        <w:t xml:space="preserve">Service </w:t>
      </w:r>
      <w:r w:rsidR="008E4D6E" w:rsidRPr="003039F7">
        <w:rPr>
          <w:rFonts w:asciiTheme="minorHAnsi" w:eastAsia="Times New Roman" w:hAnsiTheme="minorHAnsi" w:cstheme="minorHAnsi"/>
          <w:sz w:val="22"/>
        </w:rPr>
        <w:t xml:space="preserve">Provider] during the period of training and up to 12 weeks of Post Course Transition Support. </w:t>
      </w:r>
    </w:p>
    <w:p w14:paraId="05261C00" w14:textId="77777777" w:rsidR="000F4093" w:rsidRPr="003039F7" w:rsidRDefault="000F4093" w:rsidP="000F4093">
      <w:pPr>
        <w:tabs>
          <w:tab w:val="left" w:pos="284"/>
        </w:tabs>
        <w:spacing w:line="240" w:lineRule="auto"/>
        <w:jc w:val="both"/>
        <w:rPr>
          <w:rFonts w:asciiTheme="minorHAnsi" w:eastAsia="Times New Roman" w:hAnsiTheme="minorHAnsi" w:cstheme="minorHAnsi"/>
          <w:sz w:val="22"/>
        </w:rPr>
      </w:pPr>
      <w:r w:rsidRPr="003039F7">
        <w:rPr>
          <w:rFonts w:asciiTheme="minorHAnsi" w:eastAsia="Times New Roman" w:hAnsiTheme="minorHAnsi" w:cstheme="minorHAnsi"/>
          <w:sz w:val="22"/>
        </w:rPr>
        <w:t xml:space="preserve">The Agreement outlines the roles and responsibilities of both organisations to ensure their common clients receive the best possible services. Both organisations will ensure that eligible students have ready access to Learner Support Services. </w:t>
      </w:r>
    </w:p>
    <w:p w14:paraId="220CF1AF" w14:textId="77777777" w:rsidR="000F4093" w:rsidRPr="003039F7" w:rsidRDefault="000F4093" w:rsidP="000F4093">
      <w:pPr>
        <w:tabs>
          <w:tab w:val="left" w:pos="284"/>
        </w:tabs>
        <w:spacing w:line="240" w:lineRule="auto"/>
        <w:jc w:val="both"/>
        <w:rPr>
          <w:rFonts w:asciiTheme="minorHAnsi" w:eastAsia="Times New Roman" w:hAnsiTheme="minorHAnsi" w:cstheme="minorHAnsi"/>
          <w:sz w:val="22"/>
        </w:rPr>
      </w:pPr>
      <w:r w:rsidRPr="003039F7">
        <w:rPr>
          <w:rFonts w:asciiTheme="minorHAnsi" w:eastAsia="Times New Roman" w:hAnsiTheme="minorHAnsi" w:cstheme="minorHAnsi"/>
          <w:sz w:val="22"/>
        </w:rPr>
        <w:t xml:space="preserve">The Agreement establishes a best practice model for working together to provide quality services to common clients who require LSS assistance to engage with and succeed in vocational education and training. It is acknowledged that students will be more job-ready if they complete their VET qualification. </w:t>
      </w:r>
    </w:p>
    <w:p w14:paraId="65A09D90" w14:textId="77777777" w:rsidR="008E4D6E" w:rsidRPr="003039F7" w:rsidRDefault="000F4093" w:rsidP="008E4D6E">
      <w:pPr>
        <w:autoSpaceDE w:val="0"/>
        <w:autoSpaceDN w:val="0"/>
        <w:adjustRightInd w:val="0"/>
        <w:spacing w:line="240" w:lineRule="auto"/>
        <w:jc w:val="both"/>
        <w:rPr>
          <w:rFonts w:asciiTheme="minorHAnsi" w:eastAsia="Times New Roman" w:hAnsiTheme="minorHAnsi" w:cstheme="minorHAnsi"/>
          <w:b/>
          <w:color w:val="000000"/>
          <w:sz w:val="22"/>
          <w:lang w:eastAsia="en-AU"/>
        </w:rPr>
      </w:pPr>
      <w:r w:rsidRPr="003039F7">
        <w:rPr>
          <w:rFonts w:asciiTheme="minorHAnsi" w:eastAsia="Times New Roman" w:hAnsiTheme="minorHAnsi" w:cstheme="minorHAnsi"/>
          <w:sz w:val="22"/>
        </w:rPr>
        <w:t xml:space="preserve">Each party shall act diligently and in good faith in their performance of their obligation under the Service Agreement. The Agreement does </w:t>
      </w:r>
      <w:r w:rsidR="00094351" w:rsidRPr="003039F7">
        <w:rPr>
          <w:rFonts w:asciiTheme="minorHAnsi" w:eastAsia="Times New Roman" w:hAnsiTheme="minorHAnsi" w:cstheme="minorHAnsi"/>
          <w:sz w:val="22"/>
        </w:rPr>
        <w:t>not and</w:t>
      </w:r>
      <w:r w:rsidRPr="003039F7">
        <w:rPr>
          <w:rFonts w:asciiTheme="minorHAnsi" w:eastAsia="Times New Roman" w:hAnsiTheme="minorHAnsi" w:cstheme="minorHAnsi"/>
          <w:sz w:val="22"/>
        </w:rPr>
        <w:t xml:space="preserve"> is not intended to create legal partnership between the parties or otherwise be enforceable.</w:t>
      </w:r>
      <w:r w:rsidR="008E4D6E" w:rsidRPr="003039F7">
        <w:rPr>
          <w:rFonts w:asciiTheme="minorHAnsi" w:eastAsia="Times New Roman" w:hAnsiTheme="minorHAnsi" w:cstheme="minorHAnsi"/>
          <w:b/>
          <w:color w:val="000000"/>
          <w:sz w:val="22"/>
          <w:lang w:eastAsia="en-AU"/>
        </w:rPr>
        <w:t xml:space="preserve"> </w:t>
      </w:r>
    </w:p>
    <w:p w14:paraId="5DC99918" w14:textId="77777777" w:rsidR="008E4D6E" w:rsidRPr="003039F7" w:rsidRDefault="008E4D6E" w:rsidP="008E4D6E">
      <w:pPr>
        <w:autoSpaceDE w:val="0"/>
        <w:autoSpaceDN w:val="0"/>
        <w:adjustRightInd w:val="0"/>
        <w:spacing w:line="240" w:lineRule="auto"/>
        <w:jc w:val="both"/>
        <w:rPr>
          <w:rFonts w:asciiTheme="minorHAnsi" w:eastAsia="Times New Roman" w:hAnsiTheme="minorHAnsi" w:cstheme="minorHAnsi"/>
          <w:b/>
          <w:color w:val="000000"/>
          <w:sz w:val="22"/>
          <w:lang w:eastAsia="en-AU"/>
        </w:rPr>
      </w:pPr>
      <w:r w:rsidRPr="003039F7">
        <w:rPr>
          <w:rFonts w:asciiTheme="minorHAnsi" w:eastAsia="Times New Roman" w:hAnsiTheme="minorHAnsi" w:cstheme="minorHAnsi"/>
          <w:b/>
          <w:color w:val="000000"/>
          <w:sz w:val="22"/>
          <w:lang w:eastAsia="en-AU"/>
        </w:rPr>
        <w:t>Adhering to this agreement is a condition of ongoing LSS provision to the referring Service Provider.</w:t>
      </w:r>
    </w:p>
    <w:p w14:paraId="1A030A42" w14:textId="77777777" w:rsidR="00BD7FC5" w:rsidRPr="00D272F6" w:rsidRDefault="00BD7FC5" w:rsidP="003039F7">
      <w:pPr>
        <w:pStyle w:val="Heading2"/>
      </w:pPr>
      <w:r w:rsidRPr="00D272F6">
        <w:lastRenderedPageBreak/>
        <w:t>ORGANISATIONAL SELF-ASSESSMENT</w:t>
      </w:r>
      <w:r w:rsidR="000C2500" w:rsidRPr="00D272F6">
        <w:t xml:space="preserve"> and UPFRONT ASSESSMENT OF NEED</w:t>
      </w:r>
    </w:p>
    <w:p w14:paraId="01AD45F8" w14:textId="765EE04D" w:rsidR="00BD7FC5" w:rsidRPr="003039F7" w:rsidRDefault="00BD7FC5" w:rsidP="00BD7FC5">
      <w:pPr>
        <w:spacing w:after="240" w:line="240" w:lineRule="auto"/>
        <w:ind w:left="709" w:hanging="709"/>
        <w:jc w:val="both"/>
        <w:rPr>
          <w:rFonts w:asciiTheme="minorHAnsi" w:eastAsia="Times New Roman" w:hAnsiTheme="minorHAnsi" w:cstheme="minorHAnsi"/>
          <w:sz w:val="22"/>
        </w:rPr>
      </w:pPr>
      <w:r w:rsidRPr="00D272F6">
        <w:rPr>
          <w:rFonts w:asciiTheme="minorHAnsi" w:eastAsia="Times New Roman" w:hAnsiTheme="minorHAnsi" w:cstheme="minorHAnsi"/>
        </w:rPr>
        <w:t>3.1</w:t>
      </w:r>
      <w:r w:rsidRPr="00D272F6">
        <w:rPr>
          <w:rFonts w:asciiTheme="minorHAnsi" w:eastAsia="Times New Roman" w:hAnsiTheme="minorHAnsi" w:cstheme="minorHAnsi"/>
        </w:rPr>
        <w:tab/>
      </w:r>
      <w:r w:rsidRPr="003039F7">
        <w:rPr>
          <w:rFonts w:asciiTheme="minorHAnsi" w:eastAsia="Times New Roman" w:hAnsiTheme="minorHAnsi" w:cstheme="minorHAnsi"/>
          <w:sz w:val="22"/>
        </w:rPr>
        <w:t xml:space="preserve">Service Providers who wish to refer their students for LSS must complete an </w:t>
      </w:r>
      <w:proofErr w:type="spellStart"/>
      <w:r w:rsidRPr="003039F7">
        <w:rPr>
          <w:rFonts w:asciiTheme="minorHAnsi" w:eastAsia="Times New Roman" w:hAnsiTheme="minorHAnsi" w:cstheme="minorHAnsi"/>
          <w:sz w:val="22"/>
        </w:rPr>
        <w:t>Organisational</w:t>
      </w:r>
      <w:proofErr w:type="spellEnd"/>
      <w:r w:rsidRPr="003039F7">
        <w:rPr>
          <w:rFonts w:asciiTheme="minorHAnsi" w:eastAsia="Times New Roman" w:hAnsiTheme="minorHAnsi" w:cstheme="minorHAnsi"/>
          <w:sz w:val="22"/>
        </w:rPr>
        <w:t xml:space="preserve"> Self-Assessment (on the website: </w:t>
      </w:r>
      <w:hyperlink r:id="rId8" w:anchor="learner" w:tooltip="takes you WorkReady website " w:history="1">
        <w:r w:rsidRPr="003039F7">
          <w:rPr>
            <w:rStyle w:val="Hyperlink"/>
            <w:rFonts w:asciiTheme="minorHAnsi" w:eastAsia="Times New Roman" w:hAnsiTheme="minorHAnsi" w:cstheme="minorHAnsi"/>
            <w:sz w:val="22"/>
          </w:rPr>
          <w:t>http://www.skills.sa.gov.au/forms-and-publications/for-training-providers#learner</w:t>
        </w:r>
      </w:hyperlink>
      <w:r w:rsidRPr="003039F7">
        <w:rPr>
          <w:rFonts w:asciiTheme="minorHAnsi" w:eastAsia="Times New Roman" w:hAnsiTheme="minorHAnsi" w:cstheme="minorHAnsi"/>
          <w:sz w:val="22"/>
        </w:rPr>
        <w:t>). This assessment requires Service Providers to describe the supports they provide to students in accordance with ASQA standards, the ATSA and its Directions and the Upfront Assessment of Need. This provides evidence that the Service Provider has a supportive teaching and learning environment and is not seeking LSS provision to replace the normal student supports expected of them. The information provided in the assessment will be relied on by LSS Case Managers when providing LSS.</w:t>
      </w:r>
    </w:p>
    <w:p w14:paraId="6F61F336" w14:textId="23F65E6A" w:rsidR="00BD7FC5" w:rsidRPr="003039F7" w:rsidRDefault="00440BE3" w:rsidP="00440BE3">
      <w:pPr>
        <w:spacing w:after="240" w:line="240" w:lineRule="auto"/>
        <w:ind w:left="709" w:hanging="709"/>
        <w:jc w:val="both"/>
        <w:rPr>
          <w:rFonts w:asciiTheme="minorHAnsi" w:eastAsia="Times New Roman" w:hAnsiTheme="minorHAnsi" w:cstheme="minorHAnsi"/>
          <w:sz w:val="22"/>
        </w:rPr>
      </w:pPr>
      <w:r w:rsidRPr="003039F7">
        <w:rPr>
          <w:rFonts w:asciiTheme="minorHAnsi" w:eastAsia="Times New Roman" w:hAnsiTheme="minorHAnsi" w:cstheme="minorHAnsi"/>
          <w:sz w:val="22"/>
        </w:rPr>
        <w:t>3.2</w:t>
      </w:r>
      <w:r w:rsidRPr="003039F7">
        <w:rPr>
          <w:rFonts w:asciiTheme="minorHAnsi" w:eastAsia="Times New Roman" w:hAnsiTheme="minorHAnsi" w:cstheme="minorHAnsi"/>
          <w:sz w:val="22"/>
        </w:rPr>
        <w:tab/>
      </w:r>
      <w:r w:rsidR="00BD7FC5" w:rsidRPr="003039F7">
        <w:rPr>
          <w:rFonts w:asciiTheme="minorHAnsi" w:eastAsia="Times New Roman" w:hAnsiTheme="minorHAnsi" w:cstheme="minorHAnsi"/>
          <w:sz w:val="22"/>
        </w:rPr>
        <w:t xml:space="preserve">The Self-Assessment will be </w:t>
      </w:r>
      <w:r w:rsidRPr="003039F7">
        <w:rPr>
          <w:rFonts w:asciiTheme="minorHAnsi" w:eastAsia="Times New Roman" w:hAnsiTheme="minorHAnsi" w:cstheme="minorHAnsi"/>
          <w:sz w:val="22"/>
        </w:rPr>
        <w:t xml:space="preserve">evaluated </w:t>
      </w:r>
      <w:r w:rsidR="00BD7FC5" w:rsidRPr="003039F7">
        <w:rPr>
          <w:rFonts w:asciiTheme="minorHAnsi" w:eastAsia="Times New Roman" w:hAnsiTheme="minorHAnsi" w:cstheme="minorHAnsi"/>
          <w:sz w:val="22"/>
        </w:rPr>
        <w:t xml:space="preserve">by </w:t>
      </w:r>
      <w:r w:rsidR="00094351" w:rsidRPr="003039F7">
        <w:rPr>
          <w:rFonts w:asciiTheme="minorHAnsi" w:eastAsia="Times New Roman" w:hAnsiTheme="minorHAnsi" w:cstheme="minorHAnsi"/>
          <w:sz w:val="22"/>
        </w:rPr>
        <w:t>D</w:t>
      </w:r>
      <w:r w:rsidR="00A142DD">
        <w:rPr>
          <w:rFonts w:asciiTheme="minorHAnsi" w:eastAsia="Times New Roman" w:hAnsiTheme="minorHAnsi" w:cstheme="minorHAnsi"/>
          <w:sz w:val="22"/>
        </w:rPr>
        <w:t>E</w:t>
      </w:r>
      <w:r w:rsidR="00BD7FC5" w:rsidRPr="003039F7">
        <w:rPr>
          <w:rFonts w:asciiTheme="minorHAnsi" w:eastAsia="Times New Roman" w:hAnsiTheme="minorHAnsi" w:cstheme="minorHAnsi"/>
          <w:sz w:val="22"/>
        </w:rPr>
        <w:t>. If D</w:t>
      </w:r>
      <w:r w:rsidR="00A142DD">
        <w:rPr>
          <w:rFonts w:asciiTheme="minorHAnsi" w:eastAsia="Times New Roman" w:hAnsiTheme="minorHAnsi" w:cstheme="minorHAnsi"/>
          <w:sz w:val="22"/>
        </w:rPr>
        <w:t>E</w:t>
      </w:r>
      <w:r w:rsidR="00BD7FC5" w:rsidRPr="003039F7">
        <w:rPr>
          <w:rFonts w:asciiTheme="minorHAnsi" w:eastAsia="Times New Roman" w:hAnsiTheme="minorHAnsi" w:cstheme="minorHAnsi"/>
          <w:sz w:val="22"/>
        </w:rPr>
        <w:t xml:space="preserve"> considers that the Service Provider has not provided sufficient information about its existing student support, or plans to address gaps, then D</w:t>
      </w:r>
      <w:r w:rsidR="00A142DD">
        <w:rPr>
          <w:rFonts w:asciiTheme="minorHAnsi" w:eastAsia="Times New Roman" w:hAnsiTheme="minorHAnsi" w:cstheme="minorHAnsi"/>
          <w:sz w:val="22"/>
        </w:rPr>
        <w:t>E</w:t>
      </w:r>
      <w:r w:rsidR="00BD7FC5" w:rsidRPr="003039F7">
        <w:rPr>
          <w:rFonts w:asciiTheme="minorHAnsi" w:eastAsia="Times New Roman" w:hAnsiTheme="minorHAnsi" w:cstheme="minorHAnsi"/>
          <w:sz w:val="22"/>
        </w:rPr>
        <w:t xml:space="preserve"> may request further information. If D</w:t>
      </w:r>
      <w:r w:rsidR="00A142DD">
        <w:rPr>
          <w:rFonts w:asciiTheme="minorHAnsi" w:eastAsia="Times New Roman" w:hAnsiTheme="minorHAnsi" w:cstheme="minorHAnsi"/>
          <w:sz w:val="22"/>
        </w:rPr>
        <w:t>E</w:t>
      </w:r>
      <w:r w:rsidR="00BD7FC5" w:rsidRPr="003039F7">
        <w:rPr>
          <w:rFonts w:asciiTheme="minorHAnsi" w:eastAsia="Times New Roman" w:hAnsiTheme="minorHAnsi" w:cstheme="minorHAnsi"/>
          <w:sz w:val="22"/>
        </w:rPr>
        <w:t xml:space="preserve"> considers the information to be inadequate, or that the information fails to describe a supportive teaching and learning environment in accordance with the expectations of the </w:t>
      </w:r>
      <w:r w:rsidR="00094351" w:rsidRPr="003039F7">
        <w:rPr>
          <w:rFonts w:asciiTheme="minorHAnsi" w:eastAsia="Times New Roman" w:hAnsiTheme="minorHAnsi" w:cstheme="minorHAnsi"/>
          <w:sz w:val="22"/>
        </w:rPr>
        <w:t>U</w:t>
      </w:r>
      <w:r w:rsidR="00BD7FC5" w:rsidRPr="003039F7">
        <w:rPr>
          <w:rFonts w:asciiTheme="minorHAnsi" w:eastAsia="Times New Roman" w:hAnsiTheme="minorHAnsi" w:cstheme="minorHAnsi"/>
          <w:sz w:val="22"/>
        </w:rPr>
        <w:t xml:space="preserve">pfront </w:t>
      </w:r>
      <w:r w:rsidR="00094351" w:rsidRPr="003039F7">
        <w:rPr>
          <w:rFonts w:asciiTheme="minorHAnsi" w:eastAsia="Times New Roman" w:hAnsiTheme="minorHAnsi" w:cstheme="minorHAnsi"/>
          <w:sz w:val="22"/>
        </w:rPr>
        <w:t>A</w:t>
      </w:r>
      <w:r w:rsidR="00BD7FC5" w:rsidRPr="003039F7">
        <w:rPr>
          <w:rFonts w:asciiTheme="minorHAnsi" w:eastAsia="Times New Roman" w:hAnsiTheme="minorHAnsi" w:cstheme="minorHAnsi"/>
          <w:sz w:val="22"/>
        </w:rPr>
        <w:t xml:space="preserve">ssessment of </w:t>
      </w:r>
      <w:r w:rsidR="00094351" w:rsidRPr="003039F7">
        <w:rPr>
          <w:rFonts w:asciiTheme="minorHAnsi" w:eastAsia="Times New Roman" w:hAnsiTheme="minorHAnsi" w:cstheme="minorHAnsi"/>
          <w:sz w:val="22"/>
        </w:rPr>
        <w:t>N</w:t>
      </w:r>
      <w:r w:rsidR="00BD7FC5" w:rsidRPr="003039F7">
        <w:rPr>
          <w:rFonts w:asciiTheme="minorHAnsi" w:eastAsia="Times New Roman" w:hAnsiTheme="minorHAnsi" w:cstheme="minorHAnsi"/>
          <w:sz w:val="22"/>
        </w:rPr>
        <w:t>eed, then D</w:t>
      </w:r>
      <w:r w:rsidR="00A142DD">
        <w:rPr>
          <w:rFonts w:asciiTheme="minorHAnsi" w:eastAsia="Times New Roman" w:hAnsiTheme="minorHAnsi" w:cstheme="minorHAnsi"/>
          <w:sz w:val="22"/>
        </w:rPr>
        <w:t>E</w:t>
      </w:r>
      <w:r w:rsidR="00BD7FC5" w:rsidRPr="003039F7">
        <w:rPr>
          <w:rFonts w:asciiTheme="minorHAnsi" w:eastAsia="Times New Roman" w:hAnsiTheme="minorHAnsi" w:cstheme="minorHAnsi"/>
          <w:sz w:val="22"/>
        </w:rPr>
        <w:t xml:space="preserve"> may decide the Service Provider cannot access LSS until gaps have been addressed.</w:t>
      </w:r>
    </w:p>
    <w:p w14:paraId="1BBC60B3" w14:textId="61BF0823" w:rsidR="000C2500" w:rsidRPr="003039F7" w:rsidRDefault="000C2500" w:rsidP="000C2500">
      <w:pPr>
        <w:ind w:left="709" w:hanging="709"/>
        <w:rPr>
          <w:rFonts w:asciiTheme="minorHAnsi" w:eastAsia="Times New Roman" w:hAnsiTheme="minorHAnsi" w:cstheme="minorHAnsi"/>
          <w:sz w:val="22"/>
        </w:rPr>
      </w:pPr>
      <w:r w:rsidRPr="003039F7">
        <w:rPr>
          <w:rFonts w:asciiTheme="minorHAnsi" w:eastAsia="Times New Roman" w:hAnsiTheme="minorHAnsi" w:cstheme="minorHAnsi"/>
          <w:sz w:val="22"/>
        </w:rPr>
        <w:t>3.3</w:t>
      </w:r>
      <w:r w:rsidRPr="003039F7">
        <w:rPr>
          <w:rFonts w:asciiTheme="minorHAnsi" w:eastAsia="Times New Roman" w:hAnsiTheme="minorHAnsi" w:cstheme="minorHAnsi"/>
          <w:sz w:val="22"/>
        </w:rPr>
        <w:tab/>
        <w:t xml:space="preserve">In addition, Service Providers must assess each student’s learning and support needs as part of the Upfront Assessment of Need including planning and implementing strategies to meet the individual needs of learners, in accordance with the ATSA and its Directions. See the website for the </w:t>
      </w:r>
      <w:r w:rsidR="00094351" w:rsidRPr="003039F7">
        <w:rPr>
          <w:rFonts w:asciiTheme="minorHAnsi" w:eastAsia="Times New Roman" w:hAnsiTheme="minorHAnsi" w:cstheme="minorHAnsi"/>
          <w:sz w:val="22"/>
        </w:rPr>
        <w:t xml:space="preserve">Upfront Assessment of Need </w:t>
      </w:r>
      <w:r w:rsidRPr="003039F7">
        <w:rPr>
          <w:rFonts w:asciiTheme="minorHAnsi" w:eastAsia="Times New Roman" w:hAnsiTheme="minorHAnsi" w:cstheme="minorHAnsi"/>
          <w:sz w:val="22"/>
        </w:rPr>
        <w:t xml:space="preserve">documents: </w:t>
      </w:r>
      <w:hyperlink r:id="rId9" w:history="1">
        <w:r w:rsidR="00A142DD" w:rsidRPr="00FB6383">
          <w:rPr>
            <w:rStyle w:val="Hyperlink"/>
          </w:rPr>
          <w:t>https://providers.skills.sa.gov.au/Resources/Forms-and-publications</w:t>
        </w:r>
      </w:hyperlink>
      <w:r w:rsidR="00A142DD">
        <w:t xml:space="preserve"> </w:t>
      </w:r>
    </w:p>
    <w:p w14:paraId="24D663CF" w14:textId="77777777" w:rsidR="000C2500" w:rsidRPr="00D272F6" w:rsidRDefault="000C2500" w:rsidP="000C2500">
      <w:pPr>
        <w:ind w:left="709" w:hanging="709"/>
        <w:rPr>
          <w:rFonts w:asciiTheme="minorHAnsi" w:eastAsia="Times New Roman" w:hAnsiTheme="minorHAnsi" w:cstheme="minorHAnsi"/>
        </w:rPr>
      </w:pPr>
    </w:p>
    <w:p w14:paraId="4FBFB931" w14:textId="77777777" w:rsidR="00551691" w:rsidRPr="00D272F6" w:rsidRDefault="00551691" w:rsidP="003039F7">
      <w:pPr>
        <w:pStyle w:val="Heading2"/>
      </w:pPr>
      <w:r w:rsidRPr="00D272F6">
        <w:t xml:space="preserve">OBJECTIVES </w:t>
      </w:r>
    </w:p>
    <w:p w14:paraId="09306119" w14:textId="77777777" w:rsidR="00551691" w:rsidRPr="003039F7" w:rsidRDefault="00551691" w:rsidP="00551691">
      <w:pPr>
        <w:autoSpaceDE w:val="0"/>
        <w:autoSpaceDN w:val="0"/>
        <w:adjustRightInd w:val="0"/>
        <w:spacing w:line="240" w:lineRule="auto"/>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 xml:space="preserve">This Agreement aims to have in place a process where both parties work together to: </w:t>
      </w:r>
    </w:p>
    <w:p w14:paraId="2009BCD3" w14:textId="77777777" w:rsidR="00551691" w:rsidRPr="003039F7" w:rsidRDefault="00BD7FC5"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4.1</w:t>
      </w:r>
      <w:r w:rsidRPr="003039F7">
        <w:rPr>
          <w:rFonts w:asciiTheme="minorHAnsi" w:hAnsiTheme="minorHAnsi" w:cstheme="minorHAnsi"/>
          <w:color w:val="000000"/>
          <w:sz w:val="22"/>
          <w:lang w:val="en-AU" w:eastAsia="en-AU"/>
        </w:rPr>
        <w:tab/>
      </w:r>
      <w:r w:rsidR="00551691" w:rsidRPr="003039F7">
        <w:rPr>
          <w:rFonts w:asciiTheme="minorHAnsi" w:hAnsiTheme="minorHAnsi" w:cstheme="minorHAnsi"/>
          <w:color w:val="000000"/>
          <w:sz w:val="22"/>
          <w:lang w:val="en-AU" w:eastAsia="en-AU"/>
        </w:rPr>
        <w:t xml:space="preserve">Ensure there is ongoing communication and sharing of information. </w:t>
      </w:r>
    </w:p>
    <w:p w14:paraId="309D9BBB" w14:textId="77777777" w:rsidR="00551691" w:rsidRPr="003039F7" w:rsidRDefault="00BD7FC5"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4</w:t>
      </w:r>
      <w:r w:rsidR="00551691" w:rsidRPr="003039F7">
        <w:rPr>
          <w:rFonts w:asciiTheme="minorHAnsi" w:hAnsiTheme="minorHAnsi" w:cstheme="minorHAnsi"/>
          <w:color w:val="000000"/>
          <w:sz w:val="22"/>
          <w:lang w:val="en-AU" w:eastAsia="en-AU"/>
        </w:rPr>
        <w:t>.2</w:t>
      </w:r>
      <w:r w:rsidR="00551691" w:rsidRPr="003039F7">
        <w:rPr>
          <w:rFonts w:asciiTheme="minorHAnsi" w:hAnsiTheme="minorHAnsi" w:cstheme="minorHAnsi"/>
          <w:color w:val="000000"/>
          <w:sz w:val="22"/>
          <w:lang w:val="en-AU" w:eastAsia="en-AU"/>
        </w:rPr>
        <w:tab/>
      </w:r>
      <w:r w:rsidRPr="003039F7">
        <w:rPr>
          <w:rFonts w:asciiTheme="minorHAnsi" w:hAnsiTheme="minorHAnsi" w:cstheme="minorHAnsi"/>
          <w:color w:val="000000"/>
          <w:sz w:val="22"/>
          <w:lang w:val="en-AU" w:eastAsia="en-AU"/>
        </w:rPr>
        <w:t>Enable LSS Case Managers and [</w:t>
      </w:r>
      <w:r w:rsidR="00551691" w:rsidRPr="003039F7">
        <w:rPr>
          <w:rFonts w:asciiTheme="minorHAnsi" w:hAnsiTheme="minorHAnsi" w:cstheme="minorHAnsi"/>
          <w:color w:val="000000"/>
          <w:sz w:val="22"/>
          <w:lang w:val="en-AU" w:eastAsia="en-AU"/>
        </w:rPr>
        <w:t>SERVICE PROVIDER</w:t>
      </w:r>
      <w:r w:rsidRPr="003039F7">
        <w:rPr>
          <w:rFonts w:asciiTheme="minorHAnsi" w:hAnsiTheme="minorHAnsi" w:cstheme="minorHAnsi"/>
          <w:color w:val="000000"/>
          <w:sz w:val="22"/>
          <w:lang w:val="en-AU" w:eastAsia="en-AU"/>
        </w:rPr>
        <w:t>]</w:t>
      </w:r>
      <w:r w:rsidR="00551691" w:rsidRPr="003039F7">
        <w:rPr>
          <w:rFonts w:asciiTheme="minorHAnsi" w:hAnsiTheme="minorHAnsi" w:cstheme="minorHAnsi"/>
          <w:color w:val="000000"/>
          <w:sz w:val="22"/>
          <w:lang w:val="en-AU" w:eastAsia="en-AU"/>
        </w:rPr>
        <w:t xml:space="preserve"> staff to provide services and support for their common clients. </w:t>
      </w:r>
    </w:p>
    <w:p w14:paraId="296C2DCD" w14:textId="77777777" w:rsidR="00551691" w:rsidRPr="003039F7" w:rsidRDefault="00BD7FC5"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4</w:t>
      </w:r>
      <w:r w:rsidR="00551691" w:rsidRPr="003039F7">
        <w:rPr>
          <w:rFonts w:asciiTheme="minorHAnsi" w:hAnsiTheme="minorHAnsi" w:cstheme="minorHAnsi"/>
          <w:color w:val="000000"/>
          <w:sz w:val="22"/>
          <w:lang w:val="en-AU" w:eastAsia="en-AU"/>
        </w:rPr>
        <w:t>.3</w:t>
      </w:r>
      <w:r w:rsidR="00551691" w:rsidRPr="003039F7">
        <w:rPr>
          <w:rFonts w:asciiTheme="minorHAnsi" w:hAnsiTheme="minorHAnsi" w:cstheme="minorHAnsi"/>
          <w:color w:val="000000"/>
          <w:sz w:val="22"/>
          <w:lang w:val="en-AU" w:eastAsia="en-AU"/>
        </w:rPr>
        <w:tab/>
        <w:t xml:space="preserve">Ensure there is no duplication of services that the common client may already or could be accessing from another agency or organisation. </w:t>
      </w:r>
    </w:p>
    <w:p w14:paraId="3625D549" w14:textId="77777777" w:rsidR="00CC7619" w:rsidRPr="003039F7" w:rsidRDefault="00BD7FC5"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4</w:t>
      </w:r>
      <w:r w:rsidR="00551691" w:rsidRPr="003039F7">
        <w:rPr>
          <w:rFonts w:asciiTheme="minorHAnsi" w:hAnsiTheme="minorHAnsi" w:cstheme="minorHAnsi"/>
          <w:color w:val="000000"/>
          <w:sz w:val="22"/>
          <w:lang w:val="en-AU" w:eastAsia="en-AU"/>
        </w:rPr>
        <w:t>.4</w:t>
      </w:r>
      <w:r w:rsidR="00551691" w:rsidRPr="003039F7">
        <w:rPr>
          <w:rFonts w:asciiTheme="minorHAnsi" w:hAnsiTheme="minorHAnsi" w:cstheme="minorHAnsi"/>
          <w:color w:val="000000"/>
          <w:sz w:val="22"/>
          <w:lang w:val="en-AU" w:eastAsia="en-AU"/>
        </w:rPr>
        <w:tab/>
        <w:t xml:space="preserve">Determine the best delineation and complementarity of supports offered by each organisation when addressing issues around life, learning and transition while training is being completed </w:t>
      </w:r>
    </w:p>
    <w:p w14:paraId="647413C1" w14:textId="77777777" w:rsidR="00CC7619" w:rsidRPr="003039F7" w:rsidRDefault="00CC7619" w:rsidP="00551691">
      <w:pPr>
        <w:autoSpaceDE w:val="0"/>
        <w:autoSpaceDN w:val="0"/>
        <w:adjustRightInd w:val="0"/>
        <w:spacing w:line="240" w:lineRule="auto"/>
        <w:ind w:left="567" w:hanging="567"/>
        <w:rPr>
          <w:rFonts w:asciiTheme="minorHAnsi" w:hAnsiTheme="minorHAnsi" w:cstheme="minorHAnsi"/>
          <w:sz w:val="22"/>
        </w:rPr>
      </w:pPr>
    </w:p>
    <w:p w14:paraId="5426C2D5" w14:textId="77777777" w:rsidR="00CC7619" w:rsidRPr="00D272F6" w:rsidRDefault="00CC7619" w:rsidP="003039F7">
      <w:pPr>
        <w:pStyle w:val="Heading2"/>
      </w:pPr>
      <w:r w:rsidRPr="00D272F6">
        <w:t xml:space="preserve">DESCRIPTION OF SERVICES </w:t>
      </w:r>
    </w:p>
    <w:p w14:paraId="6E0D388C" w14:textId="77777777" w:rsidR="00CC7619" w:rsidRPr="003039F7" w:rsidRDefault="00CC7619"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5.1</w:t>
      </w:r>
      <w:r w:rsidRPr="003039F7">
        <w:rPr>
          <w:rFonts w:asciiTheme="minorHAnsi" w:hAnsiTheme="minorHAnsi" w:cstheme="minorHAnsi"/>
          <w:color w:val="000000"/>
          <w:sz w:val="22"/>
          <w:lang w:val="en-AU" w:eastAsia="en-AU"/>
        </w:rPr>
        <w:tab/>
        <w:t xml:space="preserve">LSS enables RTOs to provide a service to students over and above their current general provision of student support services. </w:t>
      </w:r>
    </w:p>
    <w:p w14:paraId="0C3F4487" w14:textId="372BD9A1" w:rsidR="003039F7" w:rsidRDefault="00CC7619"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5.2</w:t>
      </w:r>
      <w:r w:rsidRPr="003039F7">
        <w:rPr>
          <w:rFonts w:asciiTheme="minorHAnsi" w:hAnsiTheme="minorHAnsi" w:cstheme="minorHAnsi"/>
          <w:color w:val="000000"/>
          <w:sz w:val="22"/>
          <w:lang w:val="en-AU" w:eastAsia="en-AU"/>
        </w:rPr>
        <w:tab/>
        <w:t xml:space="preserve">LSS Case Managers build collaborative partnerships with external agencies with the aim of supporting students who have barriers to learning; supporting retention in training and assisting students with complex support needs to complete their qualifications and transition to further study or employment. LSS is not intended to replace existing student support provision by RTOs but to enhance it. </w:t>
      </w:r>
    </w:p>
    <w:p w14:paraId="2848B3FB" w14:textId="77777777" w:rsidR="003039F7" w:rsidRDefault="003039F7">
      <w:pPr>
        <w:spacing w:before="0" w:line="240" w:lineRule="auto"/>
        <w:rPr>
          <w:rFonts w:asciiTheme="minorHAnsi" w:hAnsiTheme="minorHAnsi" w:cstheme="minorHAnsi"/>
          <w:color w:val="000000"/>
          <w:sz w:val="22"/>
          <w:lang w:val="en-AU" w:eastAsia="en-AU"/>
        </w:rPr>
      </w:pPr>
      <w:r>
        <w:rPr>
          <w:rFonts w:asciiTheme="minorHAnsi" w:hAnsiTheme="minorHAnsi" w:cstheme="minorHAnsi"/>
          <w:color w:val="000000"/>
          <w:sz w:val="22"/>
          <w:lang w:val="en-AU" w:eastAsia="en-AU"/>
        </w:rPr>
        <w:br w:type="page"/>
      </w:r>
    </w:p>
    <w:p w14:paraId="51153F57" w14:textId="77777777" w:rsidR="00CC7619" w:rsidRPr="003039F7" w:rsidRDefault="00CC7619"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p>
    <w:p w14:paraId="7234B7A5" w14:textId="77777777" w:rsidR="00CC7619" w:rsidRPr="003039F7" w:rsidRDefault="00CC7619"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5.3</w:t>
      </w:r>
      <w:r w:rsidRPr="003039F7">
        <w:rPr>
          <w:rFonts w:asciiTheme="minorHAnsi" w:hAnsiTheme="minorHAnsi" w:cstheme="minorHAnsi"/>
          <w:color w:val="000000"/>
          <w:sz w:val="22"/>
          <w:lang w:val="en-AU" w:eastAsia="en-AU"/>
        </w:rPr>
        <w:tab/>
        <w:t>To commence the provision of LSS to a common client:</w:t>
      </w:r>
    </w:p>
    <w:p w14:paraId="6B763584" w14:textId="77777777" w:rsidR="00CC7619" w:rsidRPr="003039F7" w:rsidRDefault="00037FB3" w:rsidP="009418AC">
      <w:pPr>
        <w:pStyle w:val="Default"/>
        <w:numPr>
          <w:ilvl w:val="0"/>
          <w:numId w:val="7"/>
        </w:numPr>
        <w:tabs>
          <w:tab w:val="left" w:pos="1134"/>
        </w:tabs>
        <w:spacing w:before="120"/>
        <w:ind w:left="1134" w:hanging="567"/>
        <w:rPr>
          <w:rFonts w:asciiTheme="minorHAnsi" w:hAnsiTheme="minorHAnsi" w:cstheme="minorHAnsi"/>
          <w:sz w:val="22"/>
          <w:szCs w:val="22"/>
        </w:rPr>
      </w:pPr>
      <w:r w:rsidRPr="003039F7">
        <w:rPr>
          <w:rFonts w:asciiTheme="minorHAnsi" w:hAnsiTheme="minorHAnsi" w:cstheme="minorHAnsi"/>
          <w:sz w:val="22"/>
          <w:szCs w:val="22"/>
        </w:rPr>
        <w:t>[Service Provider]</w:t>
      </w:r>
      <w:r w:rsidR="00CC7619" w:rsidRPr="003039F7">
        <w:rPr>
          <w:rFonts w:asciiTheme="minorHAnsi" w:hAnsiTheme="minorHAnsi" w:cstheme="minorHAnsi"/>
          <w:sz w:val="22"/>
          <w:szCs w:val="22"/>
        </w:rPr>
        <w:t xml:space="preserve">, on behalf of the client, can initiate contact with [LSS Provider] LSS Case </w:t>
      </w:r>
      <w:proofErr w:type="gramStart"/>
      <w:r w:rsidR="00CC7619" w:rsidRPr="003039F7">
        <w:rPr>
          <w:rFonts w:asciiTheme="minorHAnsi" w:hAnsiTheme="minorHAnsi" w:cstheme="minorHAnsi"/>
          <w:sz w:val="22"/>
          <w:szCs w:val="22"/>
        </w:rPr>
        <w:t>Manager;</w:t>
      </w:r>
      <w:proofErr w:type="gramEnd"/>
      <w:r w:rsidR="00CC7619" w:rsidRPr="003039F7">
        <w:rPr>
          <w:rFonts w:asciiTheme="minorHAnsi" w:hAnsiTheme="minorHAnsi" w:cstheme="minorHAnsi"/>
          <w:sz w:val="22"/>
          <w:szCs w:val="22"/>
        </w:rPr>
        <w:t xml:space="preserve"> OR </w:t>
      </w:r>
    </w:p>
    <w:p w14:paraId="30EFFD78" w14:textId="77777777" w:rsidR="00CC7619" w:rsidRPr="003039F7" w:rsidRDefault="00CC7619" w:rsidP="009418AC">
      <w:pPr>
        <w:pStyle w:val="Default"/>
        <w:numPr>
          <w:ilvl w:val="0"/>
          <w:numId w:val="7"/>
        </w:numPr>
        <w:tabs>
          <w:tab w:val="left" w:pos="1134"/>
        </w:tabs>
        <w:spacing w:before="120"/>
        <w:ind w:left="1134" w:hanging="567"/>
        <w:rPr>
          <w:rFonts w:asciiTheme="minorHAnsi" w:hAnsiTheme="minorHAnsi" w:cstheme="minorHAnsi"/>
          <w:sz w:val="22"/>
          <w:szCs w:val="22"/>
        </w:rPr>
      </w:pPr>
      <w:r w:rsidRPr="003039F7">
        <w:rPr>
          <w:rFonts w:asciiTheme="minorHAnsi" w:hAnsiTheme="minorHAnsi" w:cstheme="minorHAnsi"/>
          <w:sz w:val="22"/>
          <w:szCs w:val="22"/>
        </w:rPr>
        <w:t xml:space="preserve">The client can self-refer to [LSS Provider] LSS Case Manager via the contact details provided; AND </w:t>
      </w:r>
    </w:p>
    <w:p w14:paraId="01DBA975" w14:textId="77777777" w:rsidR="00CC7619" w:rsidRPr="003039F7" w:rsidRDefault="00CC7619" w:rsidP="009418AC">
      <w:pPr>
        <w:pStyle w:val="Default"/>
        <w:numPr>
          <w:ilvl w:val="0"/>
          <w:numId w:val="7"/>
        </w:numPr>
        <w:tabs>
          <w:tab w:val="left" w:pos="1134"/>
        </w:tabs>
        <w:spacing w:before="120"/>
        <w:ind w:left="1134" w:hanging="567"/>
        <w:rPr>
          <w:rFonts w:asciiTheme="minorHAnsi" w:hAnsiTheme="minorHAnsi" w:cstheme="minorHAnsi"/>
          <w:sz w:val="22"/>
          <w:szCs w:val="22"/>
        </w:rPr>
      </w:pPr>
      <w:r w:rsidRPr="003039F7">
        <w:rPr>
          <w:rFonts w:asciiTheme="minorHAnsi" w:hAnsiTheme="minorHAnsi" w:cstheme="minorHAnsi"/>
          <w:sz w:val="22"/>
          <w:szCs w:val="22"/>
        </w:rPr>
        <w:t xml:space="preserve">Each client that is referred for LSS will be assessed for eligibility, </w:t>
      </w:r>
      <w:r w:rsidRPr="003039F7">
        <w:rPr>
          <w:rFonts w:asciiTheme="minorHAnsi" w:hAnsiTheme="minorHAnsi" w:cstheme="minorHAnsi"/>
          <w:i/>
          <w:iCs/>
          <w:sz w:val="22"/>
          <w:szCs w:val="22"/>
        </w:rPr>
        <w:t>refer Appendix D</w:t>
      </w:r>
      <w:r w:rsidRPr="003039F7">
        <w:rPr>
          <w:rFonts w:asciiTheme="minorHAnsi" w:hAnsiTheme="minorHAnsi" w:cstheme="minorHAnsi"/>
          <w:sz w:val="22"/>
          <w:szCs w:val="22"/>
        </w:rPr>
        <w:t xml:space="preserve">. </w:t>
      </w:r>
    </w:p>
    <w:p w14:paraId="63009E35" w14:textId="77777777" w:rsidR="00CC7619" w:rsidRPr="003039F7" w:rsidRDefault="00CC7619"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5.4</w:t>
      </w:r>
      <w:r w:rsidRPr="003039F7">
        <w:rPr>
          <w:rFonts w:asciiTheme="minorHAnsi" w:hAnsiTheme="minorHAnsi" w:cstheme="minorHAnsi"/>
          <w:color w:val="000000"/>
          <w:sz w:val="22"/>
          <w:lang w:val="en-AU" w:eastAsia="en-AU"/>
        </w:rPr>
        <w:tab/>
        <w:t xml:space="preserve">The LSS Case Manager works collaboratively with the student, </w:t>
      </w:r>
      <w:proofErr w:type="gramStart"/>
      <w:r w:rsidRPr="003039F7">
        <w:rPr>
          <w:rFonts w:asciiTheme="minorHAnsi" w:hAnsiTheme="minorHAnsi" w:cstheme="minorHAnsi"/>
          <w:color w:val="000000"/>
          <w:sz w:val="22"/>
          <w:lang w:val="en-AU" w:eastAsia="en-AU"/>
        </w:rPr>
        <w:t>trainer</w:t>
      </w:r>
      <w:proofErr w:type="gramEnd"/>
      <w:r w:rsidRPr="003039F7">
        <w:rPr>
          <w:rFonts w:asciiTheme="minorHAnsi" w:hAnsiTheme="minorHAnsi" w:cstheme="minorHAnsi"/>
          <w:color w:val="000000"/>
          <w:sz w:val="22"/>
          <w:lang w:val="en-AU" w:eastAsia="en-AU"/>
        </w:rPr>
        <w:t xml:space="preserve"> and external agency to address the student’s support needs and assist the student to participate and complete their course and transition into employment or further training. </w:t>
      </w:r>
    </w:p>
    <w:p w14:paraId="29C233A5" w14:textId="77777777" w:rsidR="00CC7619" w:rsidRPr="003039F7" w:rsidRDefault="00CC7619"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5.5</w:t>
      </w:r>
      <w:r w:rsidRPr="003039F7">
        <w:rPr>
          <w:rFonts w:asciiTheme="minorHAnsi" w:hAnsiTheme="minorHAnsi" w:cstheme="minorHAnsi"/>
          <w:color w:val="000000"/>
          <w:sz w:val="22"/>
          <w:lang w:val="en-AU" w:eastAsia="en-AU"/>
        </w:rPr>
        <w:tab/>
        <w:t xml:space="preserve">Support needs </w:t>
      </w:r>
      <w:proofErr w:type="gramStart"/>
      <w:r w:rsidRPr="003039F7">
        <w:rPr>
          <w:rFonts w:asciiTheme="minorHAnsi" w:hAnsiTheme="minorHAnsi" w:cstheme="minorHAnsi"/>
          <w:color w:val="000000"/>
          <w:sz w:val="22"/>
          <w:lang w:val="en-AU" w:eastAsia="en-AU"/>
        </w:rPr>
        <w:t>that students</w:t>
      </w:r>
      <w:proofErr w:type="gramEnd"/>
      <w:r w:rsidRPr="003039F7">
        <w:rPr>
          <w:rFonts w:asciiTheme="minorHAnsi" w:hAnsiTheme="minorHAnsi" w:cstheme="minorHAnsi"/>
          <w:color w:val="000000"/>
          <w:sz w:val="22"/>
          <w:lang w:val="en-AU" w:eastAsia="en-AU"/>
        </w:rPr>
        <w:t xml:space="preserve"> may present with under LSS are categorised into the domains of “Living, Learning and Transitions”. Supports provided can address one or more needs across any or all three domains refer </w:t>
      </w:r>
      <w:r w:rsidRPr="003039F7">
        <w:rPr>
          <w:rFonts w:asciiTheme="minorHAnsi" w:hAnsiTheme="minorHAnsi" w:cstheme="minorHAnsi"/>
          <w:i/>
          <w:color w:val="000000"/>
          <w:sz w:val="22"/>
          <w:lang w:val="en-AU" w:eastAsia="en-AU"/>
        </w:rPr>
        <w:t>Appendix C</w:t>
      </w:r>
      <w:r w:rsidRPr="003039F7">
        <w:rPr>
          <w:rFonts w:asciiTheme="minorHAnsi" w:hAnsiTheme="minorHAnsi" w:cstheme="minorHAnsi"/>
          <w:color w:val="000000"/>
          <w:sz w:val="22"/>
          <w:lang w:val="en-AU" w:eastAsia="en-AU"/>
        </w:rPr>
        <w:t>. The focus of all support provided is to enable the student to continue with and successfully complete their study</w:t>
      </w:r>
    </w:p>
    <w:p w14:paraId="1A440A00" w14:textId="77777777" w:rsidR="00CC7619" w:rsidRPr="003039F7" w:rsidRDefault="00CC7619" w:rsidP="00440BE3">
      <w:pPr>
        <w:autoSpaceDE w:val="0"/>
        <w:autoSpaceDN w:val="0"/>
        <w:adjustRightInd w:val="0"/>
        <w:spacing w:line="240" w:lineRule="auto"/>
        <w:ind w:left="709" w:hanging="709"/>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5.6</w:t>
      </w:r>
      <w:r w:rsidRPr="003039F7">
        <w:rPr>
          <w:rFonts w:asciiTheme="minorHAnsi" w:hAnsiTheme="minorHAnsi" w:cstheme="minorHAnsi"/>
          <w:color w:val="000000"/>
          <w:sz w:val="22"/>
          <w:lang w:val="en-AU" w:eastAsia="en-AU"/>
        </w:rPr>
        <w:tab/>
        <w:t xml:space="preserve">LSS addresses complex issues that may impact on living, learning and transition and provides: </w:t>
      </w:r>
    </w:p>
    <w:p w14:paraId="3F40594C" w14:textId="77777777" w:rsidR="00CC7619" w:rsidRPr="003039F7" w:rsidRDefault="00CC7619" w:rsidP="009418AC">
      <w:pPr>
        <w:pStyle w:val="Default"/>
        <w:numPr>
          <w:ilvl w:val="0"/>
          <w:numId w:val="7"/>
        </w:numPr>
        <w:tabs>
          <w:tab w:val="left" w:pos="1134"/>
        </w:tabs>
        <w:spacing w:before="120"/>
        <w:ind w:left="1134" w:hanging="567"/>
        <w:rPr>
          <w:rFonts w:asciiTheme="minorHAnsi" w:hAnsiTheme="minorHAnsi" w:cstheme="minorHAnsi"/>
          <w:sz w:val="22"/>
          <w:szCs w:val="22"/>
        </w:rPr>
      </w:pPr>
      <w:r w:rsidRPr="003039F7">
        <w:rPr>
          <w:rFonts w:asciiTheme="minorHAnsi" w:hAnsiTheme="minorHAnsi" w:cstheme="minorHAnsi"/>
          <w:sz w:val="22"/>
          <w:szCs w:val="22"/>
        </w:rPr>
        <w:t xml:space="preserve">Course and career counselling </w:t>
      </w:r>
    </w:p>
    <w:p w14:paraId="22AE9466" w14:textId="77777777" w:rsidR="00CC7619" w:rsidRPr="003039F7" w:rsidRDefault="00CC7619" w:rsidP="009418AC">
      <w:pPr>
        <w:pStyle w:val="Default"/>
        <w:numPr>
          <w:ilvl w:val="0"/>
          <w:numId w:val="7"/>
        </w:numPr>
        <w:tabs>
          <w:tab w:val="left" w:pos="1134"/>
        </w:tabs>
        <w:spacing w:before="120"/>
        <w:ind w:left="1134" w:hanging="567"/>
        <w:rPr>
          <w:rFonts w:asciiTheme="minorHAnsi" w:hAnsiTheme="minorHAnsi" w:cstheme="minorHAnsi"/>
          <w:sz w:val="22"/>
          <w:szCs w:val="22"/>
        </w:rPr>
      </w:pPr>
      <w:r w:rsidRPr="003039F7">
        <w:rPr>
          <w:rFonts w:asciiTheme="minorHAnsi" w:hAnsiTheme="minorHAnsi" w:cstheme="minorHAnsi"/>
          <w:sz w:val="22"/>
          <w:szCs w:val="22"/>
        </w:rPr>
        <w:t xml:space="preserve">Internal </w:t>
      </w:r>
      <w:r w:rsidR="004010FA" w:rsidRPr="003039F7">
        <w:rPr>
          <w:rFonts w:asciiTheme="minorHAnsi" w:hAnsiTheme="minorHAnsi" w:cstheme="minorHAnsi"/>
          <w:sz w:val="22"/>
          <w:szCs w:val="22"/>
        </w:rPr>
        <w:t xml:space="preserve">(within the RTO) </w:t>
      </w:r>
      <w:r w:rsidRPr="003039F7">
        <w:rPr>
          <w:rFonts w:asciiTheme="minorHAnsi" w:hAnsiTheme="minorHAnsi" w:cstheme="minorHAnsi"/>
          <w:sz w:val="22"/>
          <w:szCs w:val="22"/>
        </w:rPr>
        <w:t xml:space="preserve">liaison and advocacy </w:t>
      </w:r>
    </w:p>
    <w:p w14:paraId="1E7FD417" w14:textId="77777777" w:rsidR="00CC7619" w:rsidRPr="003039F7" w:rsidRDefault="00CC7619" w:rsidP="009418AC">
      <w:pPr>
        <w:pStyle w:val="Default"/>
        <w:numPr>
          <w:ilvl w:val="0"/>
          <w:numId w:val="7"/>
        </w:numPr>
        <w:tabs>
          <w:tab w:val="left" w:pos="1134"/>
        </w:tabs>
        <w:spacing w:before="120"/>
        <w:ind w:left="1134" w:hanging="567"/>
        <w:rPr>
          <w:rFonts w:asciiTheme="minorHAnsi" w:hAnsiTheme="minorHAnsi" w:cstheme="minorHAnsi"/>
          <w:sz w:val="22"/>
          <w:szCs w:val="22"/>
        </w:rPr>
      </w:pPr>
      <w:r w:rsidRPr="003039F7">
        <w:rPr>
          <w:rFonts w:asciiTheme="minorHAnsi" w:hAnsiTheme="minorHAnsi" w:cstheme="minorHAnsi"/>
          <w:sz w:val="22"/>
          <w:szCs w:val="22"/>
        </w:rPr>
        <w:t xml:space="preserve">Internal and external referral and advocacy </w:t>
      </w:r>
      <w:r w:rsidR="00037FB3" w:rsidRPr="003039F7">
        <w:rPr>
          <w:rFonts w:asciiTheme="minorHAnsi" w:hAnsiTheme="minorHAnsi" w:cstheme="minorHAnsi"/>
          <w:sz w:val="22"/>
          <w:szCs w:val="22"/>
        </w:rPr>
        <w:t>(</w:t>
      </w:r>
      <w:proofErr w:type="spellStart"/>
      <w:proofErr w:type="gramStart"/>
      <w:r w:rsidR="00037FB3" w:rsidRPr="003039F7">
        <w:rPr>
          <w:rFonts w:asciiTheme="minorHAnsi" w:hAnsiTheme="minorHAnsi" w:cstheme="minorHAnsi"/>
          <w:sz w:val="22"/>
          <w:szCs w:val="22"/>
        </w:rPr>
        <w:t>eg</w:t>
      </w:r>
      <w:proofErr w:type="spellEnd"/>
      <w:proofErr w:type="gramEnd"/>
      <w:r w:rsidR="00037FB3" w:rsidRPr="003039F7">
        <w:rPr>
          <w:rFonts w:asciiTheme="minorHAnsi" w:hAnsiTheme="minorHAnsi" w:cstheme="minorHAnsi"/>
          <w:sz w:val="22"/>
          <w:szCs w:val="22"/>
        </w:rPr>
        <w:t xml:space="preserve"> health, housing, legal, Centrelink/</w:t>
      </w:r>
      <w:proofErr w:type="spellStart"/>
      <w:r w:rsidR="00037FB3" w:rsidRPr="003039F7">
        <w:rPr>
          <w:rFonts w:asciiTheme="minorHAnsi" w:hAnsiTheme="minorHAnsi" w:cstheme="minorHAnsi"/>
          <w:sz w:val="22"/>
          <w:szCs w:val="22"/>
        </w:rPr>
        <w:t>jobactive</w:t>
      </w:r>
      <w:proofErr w:type="spellEnd"/>
      <w:r w:rsidR="00037FB3" w:rsidRPr="003039F7">
        <w:rPr>
          <w:rFonts w:asciiTheme="minorHAnsi" w:hAnsiTheme="minorHAnsi" w:cstheme="minorHAnsi"/>
          <w:sz w:val="22"/>
          <w:szCs w:val="22"/>
        </w:rPr>
        <w:t>/DES)</w:t>
      </w:r>
    </w:p>
    <w:p w14:paraId="28F83153" w14:textId="77777777" w:rsidR="00CC7619" w:rsidRPr="003039F7" w:rsidRDefault="00CC7619" w:rsidP="009418AC">
      <w:pPr>
        <w:pStyle w:val="Default"/>
        <w:numPr>
          <w:ilvl w:val="0"/>
          <w:numId w:val="7"/>
        </w:numPr>
        <w:tabs>
          <w:tab w:val="left" w:pos="1134"/>
        </w:tabs>
        <w:spacing w:before="120"/>
        <w:ind w:left="1134" w:hanging="567"/>
        <w:rPr>
          <w:rFonts w:asciiTheme="minorHAnsi" w:hAnsiTheme="minorHAnsi" w:cstheme="minorHAnsi"/>
          <w:sz w:val="22"/>
          <w:szCs w:val="22"/>
        </w:rPr>
      </w:pPr>
      <w:r w:rsidRPr="003039F7">
        <w:rPr>
          <w:rFonts w:asciiTheme="minorHAnsi" w:hAnsiTheme="minorHAnsi" w:cstheme="minorHAnsi"/>
          <w:sz w:val="22"/>
          <w:szCs w:val="22"/>
        </w:rPr>
        <w:t xml:space="preserve">In-class and study skills support </w:t>
      </w:r>
    </w:p>
    <w:p w14:paraId="5489151E" w14:textId="77777777" w:rsidR="00CC7619" w:rsidRPr="003039F7" w:rsidRDefault="00CC7619" w:rsidP="009418AC">
      <w:pPr>
        <w:pStyle w:val="Default"/>
        <w:numPr>
          <w:ilvl w:val="0"/>
          <w:numId w:val="7"/>
        </w:numPr>
        <w:tabs>
          <w:tab w:val="left" w:pos="1134"/>
        </w:tabs>
        <w:spacing w:before="120"/>
        <w:ind w:left="1134" w:hanging="567"/>
        <w:rPr>
          <w:rFonts w:asciiTheme="minorHAnsi" w:hAnsiTheme="minorHAnsi" w:cstheme="minorHAnsi"/>
          <w:sz w:val="22"/>
          <w:szCs w:val="22"/>
        </w:rPr>
      </w:pPr>
      <w:r w:rsidRPr="003039F7">
        <w:rPr>
          <w:rFonts w:asciiTheme="minorHAnsi" w:hAnsiTheme="minorHAnsi" w:cstheme="minorHAnsi"/>
          <w:sz w:val="22"/>
          <w:szCs w:val="22"/>
        </w:rPr>
        <w:t xml:space="preserve">Personal and peer support; and </w:t>
      </w:r>
    </w:p>
    <w:p w14:paraId="29FC032E" w14:textId="77777777" w:rsidR="00CC7619" w:rsidRPr="003039F7" w:rsidRDefault="00CC7619" w:rsidP="009418AC">
      <w:pPr>
        <w:pStyle w:val="Default"/>
        <w:numPr>
          <w:ilvl w:val="0"/>
          <w:numId w:val="7"/>
        </w:numPr>
        <w:tabs>
          <w:tab w:val="left" w:pos="1134"/>
        </w:tabs>
        <w:spacing w:before="120"/>
        <w:ind w:left="1134" w:hanging="567"/>
        <w:rPr>
          <w:rFonts w:asciiTheme="minorHAnsi" w:hAnsiTheme="minorHAnsi" w:cstheme="minorHAnsi"/>
          <w:sz w:val="22"/>
          <w:szCs w:val="22"/>
        </w:rPr>
      </w:pPr>
      <w:r w:rsidRPr="003039F7">
        <w:rPr>
          <w:rFonts w:asciiTheme="minorHAnsi" w:hAnsiTheme="minorHAnsi" w:cstheme="minorHAnsi"/>
          <w:sz w:val="22"/>
          <w:szCs w:val="22"/>
        </w:rPr>
        <w:t>Assistance with vocational placements.</w:t>
      </w:r>
    </w:p>
    <w:p w14:paraId="4412C909" w14:textId="77777777" w:rsidR="004010FA" w:rsidRPr="003039F7" w:rsidRDefault="004010FA" w:rsidP="00037FB3">
      <w:pPr>
        <w:pStyle w:val="Default"/>
        <w:tabs>
          <w:tab w:val="left" w:pos="1134"/>
        </w:tabs>
        <w:spacing w:before="240"/>
        <w:ind w:left="567"/>
        <w:rPr>
          <w:rFonts w:asciiTheme="minorHAnsi" w:hAnsiTheme="minorHAnsi" w:cstheme="minorHAnsi"/>
          <w:sz w:val="22"/>
          <w:szCs w:val="22"/>
        </w:rPr>
      </w:pPr>
      <w:r w:rsidRPr="003039F7">
        <w:rPr>
          <w:rFonts w:asciiTheme="minorHAnsi" w:hAnsiTheme="minorHAnsi" w:cstheme="minorHAnsi"/>
          <w:sz w:val="22"/>
          <w:szCs w:val="22"/>
        </w:rPr>
        <w:t>LSS Post Course Transition Support provides similar supports in an employment or further training environment</w:t>
      </w:r>
      <w:r w:rsidR="00037FB3" w:rsidRPr="003039F7">
        <w:rPr>
          <w:rFonts w:asciiTheme="minorHAnsi" w:hAnsiTheme="minorHAnsi" w:cstheme="minorHAnsi"/>
          <w:sz w:val="22"/>
          <w:szCs w:val="22"/>
        </w:rPr>
        <w:t xml:space="preserve"> to support successful transition o</w:t>
      </w:r>
      <w:r w:rsidR="00094351" w:rsidRPr="003039F7">
        <w:rPr>
          <w:rFonts w:asciiTheme="minorHAnsi" w:hAnsiTheme="minorHAnsi" w:cstheme="minorHAnsi"/>
          <w:sz w:val="22"/>
          <w:szCs w:val="22"/>
        </w:rPr>
        <w:t>utcomes</w:t>
      </w:r>
      <w:r w:rsidR="00037FB3" w:rsidRPr="003039F7">
        <w:rPr>
          <w:rFonts w:asciiTheme="minorHAnsi" w:hAnsiTheme="minorHAnsi" w:cstheme="minorHAnsi"/>
          <w:sz w:val="22"/>
          <w:szCs w:val="22"/>
        </w:rPr>
        <w:t>.</w:t>
      </w:r>
    </w:p>
    <w:p w14:paraId="1FB7497F" w14:textId="77777777" w:rsidR="00440BE3" w:rsidRPr="00D272F6" w:rsidRDefault="00440BE3" w:rsidP="00440BE3">
      <w:pPr>
        <w:pStyle w:val="Default"/>
        <w:rPr>
          <w:rFonts w:asciiTheme="minorHAnsi" w:hAnsiTheme="minorHAnsi" w:cstheme="minorHAnsi"/>
          <w:b/>
          <w:bCs/>
          <w:sz w:val="22"/>
          <w:szCs w:val="22"/>
        </w:rPr>
      </w:pPr>
    </w:p>
    <w:p w14:paraId="558B3DD7" w14:textId="77777777" w:rsidR="00440BE3" w:rsidRPr="00D272F6" w:rsidRDefault="00440BE3" w:rsidP="003039F7">
      <w:pPr>
        <w:pStyle w:val="Heading2"/>
      </w:pPr>
      <w:r w:rsidRPr="00D272F6">
        <w:t xml:space="preserve">DELIVERY VENUE </w:t>
      </w:r>
    </w:p>
    <w:p w14:paraId="59D03D7E" w14:textId="77777777" w:rsidR="00440BE3" w:rsidRPr="003039F7" w:rsidRDefault="00440BE3" w:rsidP="00440BE3">
      <w:pPr>
        <w:pStyle w:val="Default"/>
        <w:spacing w:before="120"/>
        <w:ind w:left="567" w:hanging="567"/>
        <w:rPr>
          <w:rFonts w:asciiTheme="minorHAnsi" w:hAnsiTheme="minorHAnsi" w:cstheme="minorHAnsi"/>
          <w:sz w:val="22"/>
          <w:szCs w:val="22"/>
        </w:rPr>
      </w:pPr>
      <w:r w:rsidRPr="003039F7">
        <w:rPr>
          <w:rFonts w:asciiTheme="minorHAnsi" w:hAnsiTheme="minorHAnsi" w:cstheme="minorHAnsi"/>
          <w:sz w:val="22"/>
          <w:szCs w:val="22"/>
        </w:rPr>
        <w:t>6.1</w:t>
      </w:r>
      <w:r w:rsidRPr="003039F7">
        <w:rPr>
          <w:rFonts w:asciiTheme="minorHAnsi" w:hAnsiTheme="minorHAnsi" w:cstheme="minorHAnsi"/>
          <w:sz w:val="22"/>
          <w:szCs w:val="22"/>
        </w:rPr>
        <w:tab/>
        <w:t xml:space="preserve">Learner Support Services may be provided at any relevant delivery venue and/or work placement venue. </w:t>
      </w:r>
    </w:p>
    <w:p w14:paraId="24D3E331" w14:textId="77777777" w:rsidR="00440BE3" w:rsidRPr="003039F7" w:rsidRDefault="00440BE3" w:rsidP="00440BE3">
      <w:pPr>
        <w:autoSpaceDE w:val="0"/>
        <w:autoSpaceDN w:val="0"/>
        <w:adjustRightInd w:val="0"/>
        <w:spacing w:line="240" w:lineRule="auto"/>
        <w:ind w:left="567" w:hanging="567"/>
        <w:rPr>
          <w:rFonts w:asciiTheme="minorHAnsi" w:hAnsiTheme="minorHAnsi" w:cstheme="minorHAnsi"/>
          <w:color w:val="000000"/>
          <w:sz w:val="22"/>
          <w:lang w:val="en-AU" w:eastAsia="en-AU"/>
        </w:rPr>
      </w:pPr>
      <w:r w:rsidRPr="003039F7">
        <w:rPr>
          <w:rFonts w:asciiTheme="minorHAnsi" w:hAnsiTheme="minorHAnsi" w:cstheme="minorHAnsi"/>
          <w:color w:val="000000"/>
          <w:sz w:val="22"/>
          <w:lang w:val="en-AU" w:eastAsia="en-AU"/>
        </w:rPr>
        <w:t>6.2</w:t>
      </w:r>
      <w:r w:rsidRPr="003039F7">
        <w:rPr>
          <w:rFonts w:asciiTheme="minorHAnsi" w:hAnsiTheme="minorHAnsi" w:cstheme="minorHAnsi"/>
          <w:color w:val="000000"/>
          <w:sz w:val="22"/>
          <w:lang w:val="en-AU" w:eastAsia="en-AU"/>
        </w:rPr>
        <w:tab/>
        <w:t xml:space="preserve">Venue used must comply with WHS regulations. </w:t>
      </w:r>
    </w:p>
    <w:p w14:paraId="6FBF8F29" w14:textId="77777777" w:rsidR="00440BE3" w:rsidRPr="00D272F6" w:rsidRDefault="00440BE3" w:rsidP="00440BE3">
      <w:pPr>
        <w:pStyle w:val="Default"/>
        <w:rPr>
          <w:rFonts w:asciiTheme="minorHAnsi" w:hAnsiTheme="minorHAnsi" w:cstheme="minorHAnsi"/>
          <w:b/>
          <w:bCs/>
          <w:sz w:val="22"/>
          <w:szCs w:val="22"/>
        </w:rPr>
      </w:pPr>
    </w:p>
    <w:p w14:paraId="22E41939" w14:textId="77777777" w:rsidR="00440BE3" w:rsidRPr="00D272F6" w:rsidRDefault="00440BE3" w:rsidP="003039F7">
      <w:pPr>
        <w:pStyle w:val="Heading2"/>
      </w:pPr>
      <w:r w:rsidRPr="00D272F6">
        <w:t xml:space="preserve">DURATION OF AGREEMENT </w:t>
      </w:r>
    </w:p>
    <w:p w14:paraId="23A866F7" w14:textId="77777777" w:rsidR="00440BE3" w:rsidRPr="00D272F6" w:rsidRDefault="00440BE3" w:rsidP="00440BE3">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7.1</w:t>
      </w:r>
      <w:r w:rsidRPr="00D272F6">
        <w:rPr>
          <w:rFonts w:asciiTheme="minorHAnsi" w:hAnsiTheme="minorHAnsi" w:cstheme="minorHAnsi"/>
          <w:sz w:val="22"/>
          <w:szCs w:val="22"/>
        </w:rPr>
        <w:tab/>
        <w:t>The Agreement will commence when executed by both parties and will continue until the end of the current Learner Support Services funding period</w:t>
      </w:r>
      <w:r w:rsidR="00AB0AB9" w:rsidRPr="00D272F6">
        <w:rPr>
          <w:rFonts w:asciiTheme="minorHAnsi" w:hAnsiTheme="minorHAnsi" w:cstheme="minorHAnsi"/>
          <w:sz w:val="22"/>
          <w:szCs w:val="22"/>
        </w:rPr>
        <w:t>, as specified on page one of this Agreement</w:t>
      </w:r>
      <w:r w:rsidRPr="00D272F6">
        <w:rPr>
          <w:rFonts w:asciiTheme="minorHAnsi" w:hAnsiTheme="minorHAnsi" w:cstheme="minorHAnsi"/>
          <w:sz w:val="22"/>
          <w:szCs w:val="22"/>
        </w:rPr>
        <w:t xml:space="preserve">. After this period both parties will review the Agreement with a view to continuing in the next funding period. </w:t>
      </w:r>
    </w:p>
    <w:p w14:paraId="0E82E19B" w14:textId="77777777" w:rsidR="00440BE3" w:rsidRPr="00D272F6" w:rsidRDefault="00440BE3" w:rsidP="00440BE3">
      <w:pPr>
        <w:pStyle w:val="Default"/>
        <w:rPr>
          <w:rFonts w:asciiTheme="minorHAnsi" w:hAnsiTheme="minorHAnsi" w:cstheme="minorHAnsi"/>
          <w:b/>
          <w:bCs/>
          <w:sz w:val="22"/>
          <w:szCs w:val="22"/>
        </w:rPr>
      </w:pPr>
    </w:p>
    <w:p w14:paraId="4E15C2E9" w14:textId="77777777" w:rsidR="00440BE3" w:rsidRPr="00D272F6" w:rsidRDefault="00440BE3" w:rsidP="003039F7">
      <w:pPr>
        <w:pStyle w:val="Heading2"/>
      </w:pPr>
      <w:r w:rsidRPr="00D272F6">
        <w:t xml:space="preserve">TERMINATION AND VARIATION </w:t>
      </w:r>
    </w:p>
    <w:p w14:paraId="33E3490D" w14:textId="77777777" w:rsidR="000C2500" w:rsidRPr="003039F7" w:rsidRDefault="00440BE3" w:rsidP="000C2500">
      <w:pPr>
        <w:spacing w:line="240" w:lineRule="auto"/>
        <w:ind w:left="567" w:hanging="567"/>
        <w:jc w:val="both"/>
        <w:rPr>
          <w:rFonts w:asciiTheme="minorHAnsi" w:eastAsia="Times New Roman" w:hAnsiTheme="minorHAnsi" w:cstheme="minorHAnsi"/>
          <w:sz w:val="22"/>
        </w:rPr>
      </w:pPr>
      <w:r w:rsidRPr="003039F7">
        <w:rPr>
          <w:rFonts w:asciiTheme="minorHAnsi" w:hAnsiTheme="minorHAnsi" w:cstheme="minorHAnsi"/>
          <w:sz w:val="22"/>
        </w:rPr>
        <w:t>8.1</w:t>
      </w:r>
      <w:r w:rsidRPr="003039F7">
        <w:rPr>
          <w:rFonts w:asciiTheme="minorHAnsi" w:hAnsiTheme="minorHAnsi" w:cstheme="minorHAnsi"/>
          <w:sz w:val="22"/>
        </w:rPr>
        <w:tab/>
        <w:t xml:space="preserve">Any party may terminate the Agreement by giving notice in writing at any time. Variations to the Agreement will only be made in writing and signed by both parties. </w:t>
      </w:r>
      <w:r w:rsidR="000C2500" w:rsidRPr="003039F7">
        <w:rPr>
          <w:rFonts w:asciiTheme="minorHAnsi" w:eastAsia="Times New Roman" w:hAnsiTheme="minorHAnsi" w:cstheme="minorHAnsi"/>
          <w:sz w:val="22"/>
        </w:rPr>
        <w:t>Termination of the contract will result in cessation of LSS for students from the referring Service Provider.</w:t>
      </w:r>
    </w:p>
    <w:p w14:paraId="31763A7C" w14:textId="77777777" w:rsidR="000C2500" w:rsidRPr="00D272F6" w:rsidRDefault="000C2500" w:rsidP="000C2500">
      <w:pPr>
        <w:spacing w:before="0" w:line="240" w:lineRule="auto"/>
        <w:ind w:left="567" w:hanging="567"/>
        <w:jc w:val="both"/>
        <w:rPr>
          <w:rFonts w:asciiTheme="minorHAnsi" w:eastAsia="Times New Roman" w:hAnsiTheme="minorHAnsi" w:cstheme="minorHAnsi"/>
        </w:rPr>
      </w:pPr>
    </w:p>
    <w:p w14:paraId="1FAE7AD2" w14:textId="77777777" w:rsidR="00440BE3" w:rsidRPr="00D272F6" w:rsidRDefault="00440BE3" w:rsidP="003039F7">
      <w:pPr>
        <w:pStyle w:val="Heading2"/>
      </w:pPr>
      <w:r w:rsidRPr="00D272F6">
        <w:lastRenderedPageBreak/>
        <w:t xml:space="preserve">CONSENT OF CLIENTS </w:t>
      </w:r>
    </w:p>
    <w:p w14:paraId="03AA809E" w14:textId="77777777" w:rsidR="00440BE3" w:rsidRPr="00D272F6" w:rsidRDefault="00440BE3" w:rsidP="00440BE3">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9.1</w:t>
      </w:r>
      <w:r w:rsidRPr="00D272F6">
        <w:rPr>
          <w:rFonts w:asciiTheme="minorHAnsi" w:hAnsiTheme="minorHAnsi" w:cstheme="minorHAnsi"/>
          <w:sz w:val="22"/>
          <w:szCs w:val="22"/>
        </w:rPr>
        <w:tab/>
        <w:t xml:space="preserve">Each party confirms that it will not disclose the identity or details of common clients to one another without the completion of the relevant consent forms, refer Appendices A and B. To avoid any doubt, the parties for the purpose of gaining advice, assistance or determining whether a referral is appropriate, may discuss the details of a common client without disclosing the client’s identity. </w:t>
      </w:r>
    </w:p>
    <w:p w14:paraId="3F14D4F6" w14:textId="77777777" w:rsidR="00440BE3" w:rsidRPr="00D272F6" w:rsidRDefault="00440BE3" w:rsidP="00440BE3">
      <w:pPr>
        <w:pStyle w:val="Default"/>
        <w:rPr>
          <w:rFonts w:asciiTheme="minorHAnsi" w:hAnsiTheme="minorHAnsi" w:cstheme="minorHAnsi"/>
          <w:b/>
          <w:bCs/>
          <w:sz w:val="22"/>
          <w:szCs w:val="22"/>
        </w:rPr>
      </w:pPr>
    </w:p>
    <w:p w14:paraId="1D3AB79D" w14:textId="77777777" w:rsidR="00440BE3" w:rsidRPr="00D272F6" w:rsidRDefault="00440BE3" w:rsidP="003039F7">
      <w:pPr>
        <w:pStyle w:val="Heading2"/>
      </w:pPr>
      <w:r w:rsidRPr="00D272F6">
        <w:t xml:space="preserve">CONFIDENTIALITY </w:t>
      </w:r>
    </w:p>
    <w:p w14:paraId="70A2B821" w14:textId="77777777" w:rsidR="00440BE3" w:rsidRPr="00D272F6" w:rsidRDefault="00440BE3" w:rsidP="00440BE3">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10.1</w:t>
      </w:r>
      <w:r w:rsidRPr="00D272F6">
        <w:rPr>
          <w:rFonts w:asciiTheme="minorHAnsi" w:hAnsiTheme="minorHAnsi" w:cstheme="minorHAnsi"/>
          <w:sz w:val="22"/>
          <w:szCs w:val="22"/>
        </w:rPr>
        <w:tab/>
        <w:t xml:space="preserve">Each party agrees to keep confidential all ‘Shared Information’ about their common clients. </w:t>
      </w:r>
    </w:p>
    <w:p w14:paraId="2D7ECFBD" w14:textId="77777777" w:rsidR="00440BE3" w:rsidRPr="00D272F6" w:rsidRDefault="00440BE3" w:rsidP="00440BE3">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10.2</w:t>
      </w:r>
      <w:r w:rsidRPr="00D272F6">
        <w:rPr>
          <w:rFonts w:asciiTheme="minorHAnsi" w:hAnsiTheme="minorHAnsi" w:cstheme="minorHAnsi"/>
          <w:sz w:val="22"/>
          <w:szCs w:val="22"/>
        </w:rPr>
        <w:tab/>
        <w:t>Each party agrees to ensure its staff and related entities comply with the confidentiality and sharing of information requirements of this Agreement</w:t>
      </w:r>
      <w:r w:rsidR="000C2500" w:rsidRPr="00D272F6">
        <w:rPr>
          <w:rFonts w:asciiTheme="minorHAnsi" w:hAnsiTheme="minorHAnsi" w:cstheme="minorHAnsi"/>
          <w:sz w:val="22"/>
          <w:szCs w:val="22"/>
        </w:rPr>
        <w:t>, the ATSA</w:t>
      </w:r>
      <w:r w:rsidRPr="00D272F6">
        <w:rPr>
          <w:rFonts w:asciiTheme="minorHAnsi" w:hAnsiTheme="minorHAnsi" w:cstheme="minorHAnsi"/>
          <w:sz w:val="22"/>
          <w:szCs w:val="22"/>
        </w:rPr>
        <w:t xml:space="preserve"> and their organisation’s confidentiality policies and procedures. </w:t>
      </w:r>
    </w:p>
    <w:p w14:paraId="74F441F9" w14:textId="77777777" w:rsidR="00440BE3" w:rsidRPr="00D272F6" w:rsidRDefault="00440BE3" w:rsidP="00440BE3">
      <w:pPr>
        <w:pStyle w:val="Default"/>
        <w:rPr>
          <w:rFonts w:asciiTheme="minorHAnsi" w:hAnsiTheme="minorHAnsi" w:cstheme="minorHAnsi"/>
          <w:b/>
          <w:bCs/>
          <w:sz w:val="22"/>
          <w:szCs w:val="22"/>
        </w:rPr>
      </w:pPr>
    </w:p>
    <w:p w14:paraId="5993F620" w14:textId="77777777" w:rsidR="00440BE3" w:rsidRPr="00D272F6" w:rsidRDefault="00440BE3" w:rsidP="003039F7">
      <w:pPr>
        <w:pStyle w:val="Heading2"/>
      </w:pPr>
      <w:r w:rsidRPr="00D272F6">
        <w:t xml:space="preserve">COMPLIANCE with Law and Government Policy </w:t>
      </w:r>
    </w:p>
    <w:p w14:paraId="1C560F74" w14:textId="77777777" w:rsidR="00440BE3" w:rsidRPr="00D272F6" w:rsidRDefault="00440BE3" w:rsidP="00440BE3">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11.1</w:t>
      </w:r>
      <w:r w:rsidRPr="00D272F6">
        <w:rPr>
          <w:rFonts w:asciiTheme="minorHAnsi" w:hAnsiTheme="minorHAnsi" w:cstheme="minorHAnsi"/>
          <w:sz w:val="22"/>
          <w:szCs w:val="22"/>
        </w:rPr>
        <w:tab/>
        <w:t xml:space="preserve">Each party will, at their expense, </w:t>
      </w:r>
      <w:proofErr w:type="gramStart"/>
      <w:r w:rsidRPr="00D272F6">
        <w:rPr>
          <w:rFonts w:asciiTheme="minorHAnsi" w:hAnsiTheme="minorHAnsi" w:cstheme="minorHAnsi"/>
          <w:sz w:val="22"/>
          <w:szCs w:val="22"/>
        </w:rPr>
        <w:t>at all times</w:t>
      </w:r>
      <w:proofErr w:type="gramEnd"/>
      <w:r w:rsidRPr="00D272F6">
        <w:rPr>
          <w:rFonts w:asciiTheme="minorHAnsi" w:hAnsiTheme="minorHAnsi" w:cstheme="minorHAnsi"/>
          <w:sz w:val="22"/>
          <w:szCs w:val="22"/>
        </w:rPr>
        <w:t xml:space="preserve">, maintain all authorisations, licences and consents necessary for each party to provide the services under this Agreement. </w:t>
      </w:r>
    </w:p>
    <w:p w14:paraId="2C9BA936" w14:textId="77777777" w:rsidR="00440BE3" w:rsidRPr="00D272F6" w:rsidRDefault="00440BE3" w:rsidP="00440BE3">
      <w:pPr>
        <w:pStyle w:val="Default"/>
        <w:rPr>
          <w:rFonts w:asciiTheme="minorHAnsi" w:hAnsiTheme="minorHAnsi" w:cstheme="minorHAnsi"/>
          <w:b/>
          <w:bCs/>
          <w:sz w:val="22"/>
          <w:szCs w:val="22"/>
        </w:rPr>
      </w:pPr>
    </w:p>
    <w:p w14:paraId="6AB74ED0" w14:textId="77777777" w:rsidR="00440BE3" w:rsidRPr="00D272F6" w:rsidRDefault="00440BE3" w:rsidP="003039F7">
      <w:pPr>
        <w:pStyle w:val="Heading2"/>
      </w:pPr>
      <w:r w:rsidRPr="00D272F6">
        <w:t xml:space="preserve">LIABILITY </w:t>
      </w:r>
    </w:p>
    <w:p w14:paraId="1557655F" w14:textId="77777777" w:rsidR="00CC7619" w:rsidRPr="00D272F6" w:rsidRDefault="00440BE3" w:rsidP="00440BE3">
      <w:pPr>
        <w:autoSpaceDE w:val="0"/>
        <w:autoSpaceDN w:val="0"/>
        <w:adjustRightInd w:val="0"/>
        <w:spacing w:line="240" w:lineRule="auto"/>
        <w:ind w:left="567" w:hanging="567"/>
        <w:rPr>
          <w:rFonts w:asciiTheme="minorHAnsi" w:hAnsiTheme="minorHAnsi" w:cstheme="minorHAnsi"/>
          <w:sz w:val="22"/>
        </w:rPr>
      </w:pPr>
      <w:r w:rsidRPr="00D272F6">
        <w:rPr>
          <w:rFonts w:asciiTheme="minorHAnsi" w:hAnsiTheme="minorHAnsi" w:cstheme="minorHAnsi"/>
          <w:sz w:val="22"/>
        </w:rPr>
        <w:t>12.1</w:t>
      </w:r>
      <w:r w:rsidRPr="00D272F6">
        <w:rPr>
          <w:rFonts w:asciiTheme="minorHAnsi" w:hAnsiTheme="minorHAnsi" w:cstheme="minorHAnsi"/>
          <w:sz w:val="22"/>
        </w:rPr>
        <w:tab/>
        <w:t xml:space="preserve">Each party confirms that it carries out the Agreement at its own risk and will not be responsible for any loss or damage another party suffers </w:t>
      </w:r>
      <w:proofErr w:type="gramStart"/>
      <w:r w:rsidRPr="00D272F6">
        <w:rPr>
          <w:rFonts w:asciiTheme="minorHAnsi" w:hAnsiTheme="minorHAnsi" w:cstheme="minorHAnsi"/>
          <w:sz w:val="22"/>
        </w:rPr>
        <w:t>as a result of</w:t>
      </w:r>
      <w:proofErr w:type="gramEnd"/>
      <w:r w:rsidRPr="00D272F6">
        <w:rPr>
          <w:rFonts w:asciiTheme="minorHAnsi" w:hAnsiTheme="minorHAnsi" w:cstheme="minorHAnsi"/>
          <w:sz w:val="22"/>
        </w:rPr>
        <w:t xml:space="preserve"> carrying out their roles and responsibilities.</w:t>
      </w:r>
    </w:p>
    <w:p w14:paraId="54D89EE3" w14:textId="77777777" w:rsidR="003448B5" w:rsidRPr="00D272F6" w:rsidRDefault="003448B5" w:rsidP="003039F7">
      <w:pPr>
        <w:pStyle w:val="Heading2"/>
      </w:pPr>
      <w:r w:rsidRPr="00D272F6">
        <w:t xml:space="preserve">FEES AND INVOICING </w:t>
      </w:r>
    </w:p>
    <w:p w14:paraId="15545F35" w14:textId="0349001C" w:rsidR="003448B5" w:rsidRPr="00D272F6" w:rsidRDefault="003448B5" w:rsidP="003448B5">
      <w:pPr>
        <w:pStyle w:val="Default"/>
        <w:spacing w:before="120"/>
        <w:rPr>
          <w:rFonts w:asciiTheme="minorHAnsi" w:hAnsiTheme="minorHAnsi" w:cstheme="minorHAnsi"/>
          <w:sz w:val="22"/>
          <w:szCs w:val="22"/>
        </w:rPr>
      </w:pPr>
      <w:r w:rsidRPr="00D272F6">
        <w:rPr>
          <w:rFonts w:asciiTheme="minorHAnsi" w:hAnsiTheme="minorHAnsi" w:cstheme="minorHAnsi"/>
          <w:sz w:val="22"/>
          <w:szCs w:val="22"/>
        </w:rPr>
        <w:t xml:space="preserve">13.1 Learner Support Services (LSS) is funded by the Department </w:t>
      </w:r>
      <w:r w:rsidR="00933F90" w:rsidRPr="00D272F6">
        <w:rPr>
          <w:rFonts w:asciiTheme="minorHAnsi" w:hAnsiTheme="minorHAnsi" w:cstheme="minorHAnsi"/>
          <w:sz w:val="22"/>
          <w:szCs w:val="22"/>
        </w:rPr>
        <w:t xml:space="preserve">for </w:t>
      </w:r>
      <w:r w:rsidR="00A142DD">
        <w:rPr>
          <w:rFonts w:asciiTheme="minorHAnsi" w:hAnsiTheme="minorHAnsi" w:cstheme="minorHAnsi"/>
          <w:sz w:val="22"/>
          <w:szCs w:val="22"/>
        </w:rPr>
        <w:t>Education</w:t>
      </w:r>
      <w:r w:rsidR="00933F90" w:rsidRPr="00D272F6">
        <w:rPr>
          <w:rFonts w:asciiTheme="minorHAnsi" w:hAnsiTheme="minorHAnsi" w:cstheme="minorHAnsi"/>
          <w:sz w:val="22"/>
          <w:szCs w:val="22"/>
        </w:rPr>
        <w:t>.</w:t>
      </w:r>
      <w:r w:rsidRPr="00D272F6">
        <w:rPr>
          <w:rFonts w:asciiTheme="minorHAnsi" w:hAnsiTheme="minorHAnsi" w:cstheme="minorHAnsi"/>
          <w:sz w:val="22"/>
          <w:szCs w:val="22"/>
        </w:rPr>
        <w:t xml:space="preserve"> </w:t>
      </w:r>
    </w:p>
    <w:p w14:paraId="60D52794" w14:textId="77777777" w:rsidR="003448B5" w:rsidRPr="00D272F6" w:rsidRDefault="003448B5" w:rsidP="003448B5">
      <w:pPr>
        <w:pStyle w:val="Default"/>
        <w:rPr>
          <w:rFonts w:asciiTheme="minorHAnsi" w:hAnsiTheme="minorHAnsi" w:cstheme="minorHAnsi"/>
          <w:b/>
          <w:bCs/>
          <w:sz w:val="22"/>
          <w:szCs w:val="22"/>
        </w:rPr>
      </w:pPr>
    </w:p>
    <w:p w14:paraId="6C5C42DD" w14:textId="77777777" w:rsidR="003448B5" w:rsidRPr="00D272F6" w:rsidRDefault="003448B5" w:rsidP="003039F7">
      <w:pPr>
        <w:pStyle w:val="Heading2"/>
      </w:pPr>
      <w:r w:rsidRPr="00D272F6">
        <w:t xml:space="preserve">MARKETING AND ADVERTISING </w:t>
      </w:r>
    </w:p>
    <w:p w14:paraId="2A7DF9EB" w14:textId="77777777" w:rsidR="003448B5" w:rsidRPr="00D272F6" w:rsidRDefault="003448B5" w:rsidP="003448B5">
      <w:pPr>
        <w:autoSpaceDE w:val="0"/>
        <w:autoSpaceDN w:val="0"/>
        <w:adjustRightInd w:val="0"/>
        <w:spacing w:line="240" w:lineRule="auto"/>
        <w:ind w:left="567" w:hanging="567"/>
        <w:rPr>
          <w:rFonts w:asciiTheme="minorHAnsi" w:hAnsiTheme="minorHAnsi" w:cstheme="minorHAnsi"/>
          <w:sz w:val="22"/>
        </w:rPr>
      </w:pPr>
      <w:r w:rsidRPr="00D272F6">
        <w:rPr>
          <w:rFonts w:asciiTheme="minorHAnsi" w:hAnsiTheme="minorHAnsi" w:cstheme="minorHAnsi"/>
          <w:sz w:val="22"/>
        </w:rPr>
        <w:t>14.1 [Service Provider] will obtain [LSS Provider’s] approval for all advertising content that relates to the provision of Learner Support Services prior to publishing.</w:t>
      </w:r>
    </w:p>
    <w:p w14:paraId="3DE979EC" w14:textId="77777777" w:rsidR="003448B5" w:rsidRPr="00D272F6" w:rsidRDefault="003448B5" w:rsidP="003448B5">
      <w:pPr>
        <w:autoSpaceDE w:val="0"/>
        <w:autoSpaceDN w:val="0"/>
        <w:adjustRightInd w:val="0"/>
        <w:spacing w:before="0" w:line="240" w:lineRule="auto"/>
        <w:ind w:left="567" w:hanging="567"/>
        <w:rPr>
          <w:rFonts w:asciiTheme="minorHAnsi" w:hAnsiTheme="minorHAnsi" w:cstheme="minorHAnsi"/>
          <w:sz w:val="22"/>
        </w:rPr>
      </w:pPr>
    </w:p>
    <w:p w14:paraId="40F72C80" w14:textId="77777777" w:rsidR="003448B5" w:rsidRPr="00D272F6" w:rsidRDefault="00834179" w:rsidP="003039F7">
      <w:pPr>
        <w:pStyle w:val="Heading2"/>
      </w:pPr>
      <w:r w:rsidRPr="00D272F6">
        <w:t>[LSS PROVIDER]</w:t>
      </w:r>
      <w:r w:rsidR="003448B5" w:rsidRPr="00D272F6">
        <w:t xml:space="preserve"> OBLIGATIONS </w:t>
      </w:r>
    </w:p>
    <w:p w14:paraId="6572F534" w14:textId="77777777" w:rsidR="003448B5" w:rsidRPr="00D272F6" w:rsidRDefault="00834179" w:rsidP="003448B5">
      <w:pPr>
        <w:pStyle w:val="Default"/>
        <w:spacing w:before="120"/>
        <w:rPr>
          <w:rFonts w:asciiTheme="minorHAnsi" w:hAnsiTheme="minorHAnsi" w:cstheme="minorHAnsi"/>
          <w:sz w:val="22"/>
          <w:szCs w:val="22"/>
        </w:rPr>
      </w:pPr>
      <w:r w:rsidRPr="00D272F6">
        <w:rPr>
          <w:rFonts w:asciiTheme="minorHAnsi" w:hAnsiTheme="minorHAnsi" w:cstheme="minorHAnsi"/>
          <w:sz w:val="22"/>
          <w:szCs w:val="22"/>
        </w:rPr>
        <w:t>[LSS Provider]</w:t>
      </w:r>
      <w:r w:rsidR="003448B5" w:rsidRPr="00D272F6">
        <w:rPr>
          <w:rFonts w:asciiTheme="minorHAnsi" w:hAnsiTheme="minorHAnsi" w:cstheme="minorHAnsi"/>
          <w:sz w:val="22"/>
          <w:szCs w:val="22"/>
        </w:rPr>
        <w:t xml:space="preserve"> will: </w:t>
      </w:r>
    </w:p>
    <w:p w14:paraId="0635A968" w14:textId="77777777" w:rsidR="003448B5" w:rsidRPr="00D272F6" w:rsidRDefault="003448B5" w:rsidP="003448B5">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15.1</w:t>
      </w:r>
      <w:r w:rsidRPr="00D272F6">
        <w:rPr>
          <w:rFonts w:asciiTheme="minorHAnsi" w:hAnsiTheme="minorHAnsi" w:cstheme="minorHAnsi"/>
          <w:sz w:val="22"/>
          <w:szCs w:val="22"/>
        </w:rPr>
        <w:tab/>
        <w:t xml:space="preserve">Ensure that its role is performed in a manner and to a standard that meets the requirements of current legislation and LSS Guidelines. </w:t>
      </w:r>
    </w:p>
    <w:p w14:paraId="53B0A245" w14:textId="77777777" w:rsidR="003448B5" w:rsidRPr="00D272F6" w:rsidRDefault="003448B5" w:rsidP="003448B5">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15.2</w:t>
      </w:r>
      <w:r w:rsidRPr="00D272F6">
        <w:rPr>
          <w:rFonts w:asciiTheme="minorHAnsi" w:hAnsiTheme="minorHAnsi" w:cstheme="minorHAnsi"/>
          <w:sz w:val="22"/>
          <w:szCs w:val="22"/>
        </w:rPr>
        <w:tab/>
        <w:t>Ensure that its employees are aware of and comply with this Agreement, and are sufficiently qualified, skil</w:t>
      </w:r>
      <w:r w:rsidR="00834179" w:rsidRPr="00D272F6">
        <w:rPr>
          <w:rFonts w:asciiTheme="minorHAnsi" w:hAnsiTheme="minorHAnsi" w:cstheme="minorHAnsi"/>
          <w:sz w:val="22"/>
          <w:szCs w:val="22"/>
        </w:rPr>
        <w:t>led and experienced to meet [LSS Provider</w:t>
      </w:r>
      <w:r w:rsidRPr="00D272F6">
        <w:rPr>
          <w:rFonts w:asciiTheme="minorHAnsi" w:hAnsiTheme="minorHAnsi" w:cstheme="minorHAnsi"/>
          <w:sz w:val="22"/>
          <w:szCs w:val="22"/>
        </w:rPr>
        <w:t>’s</w:t>
      </w:r>
      <w:r w:rsidR="00834179" w:rsidRPr="00D272F6">
        <w:rPr>
          <w:rFonts w:asciiTheme="minorHAnsi" w:hAnsiTheme="minorHAnsi" w:cstheme="minorHAnsi"/>
          <w:sz w:val="22"/>
          <w:szCs w:val="22"/>
        </w:rPr>
        <w:t>]</w:t>
      </w:r>
      <w:r w:rsidRPr="00D272F6">
        <w:rPr>
          <w:rFonts w:asciiTheme="minorHAnsi" w:hAnsiTheme="minorHAnsi" w:cstheme="minorHAnsi"/>
          <w:sz w:val="22"/>
          <w:szCs w:val="22"/>
        </w:rPr>
        <w:t xml:space="preserve"> obligations. </w:t>
      </w:r>
    </w:p>
    <w:p w14:paraId="3A4E0057" w14:textId="77777777" w:rsidR="003448B5" w:rsidRPr="00D272F6" w:rsidRDefault="003448B5" w:rsidP="003448B5">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15.3</w:t>
      </w:r>
      <w:r w:rsidRPr="00D272F6">
        <w:rPr>
          <w:rFonts w:asciiTheme="minorHAnsi" w:hAnsiTheme="minorHAnsi" w:cstheme="minorHAnsi"/>
          <w:sz w:val="22"/>
          <w:szCs w:val="22"/>
        </w:rPr>
        <w:tab/>
      </w:r>
      <w:r w:rsidR="00834179" w:rsidRPr="00D272F6">
        <w:rPr>
          <w:rFonts w:asciiTheme="minorHAnsi" w:hAnsiTheme="minorHAnsi" w:cstheme="minorHAnsi"/>
          <w:sz w:val="22"/>
          <w:szCs w:val="22"/>
        </w:rPr>
        <w:t>Ensure [LSS Provider]</w:t>
      </w:r>
      <w:r w:rsidRPr="00D272F6">
        <w:rPr>
          <w:rFonts w:asciiTheme="minorHAnsi" w:hAnsiTheme="minorHAnsi" w:cstheme="minorHAnsi"/>
          <w:sz w:val="22"/>
          <w:szCs w:val="22"/>
        </w:rPr>
        <w:t xml:space="preserve"> LSS Case Managers have undertaken all “essential</w:t>
      </w:r>
      <w:r w:rsidR="003868F4" w:rsidRPr="00D272F6">
        <w:rPr>
          <w:rFonts w:asciiTheme="minorHAnsi" w:hAnsiTheme="minorHAnsi" w:cstheme="minorHAnsi"/>
          <w:sz w:val="22"/>
          <w:szCs w:val="22"/>
        </w:rPr>
        <w:t xml:space="preserve"> training” required by the LSS G</w:t>
      </w:r>
      <w:r w:rsidRPr="00D272F6">
        <w:rPr>
          <w:rFonts w:asciiTheme="minorHAnsi" w:hAnsiTheme="minorHAnsi" w:cstheme="minorHAnsi"/>
          <w:sz w:val="22"/>
          <w:szCs w:val="22"/>
        </w:rPr>
        <w:t xml:space="preserve">uidelines. </w:t>
      </w:r>
    </w:p>
    <w:p w14:paraId="5D6FEA30" w14:textId="77777777" w:rsidR="003448B5" w:rsidRPr="00D272F6" w:rsidRDefault="003448B5" w:rsidP="003448B5">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lastRenderedPageBreak/>
        <w:t>15.4</w:t>
      </w:r>
      <w:r w:rsidRPr="00D272F6">
        <w:rPr>
          <w:rFonts w:asciiTheme="minorHAnsi" w:hAnsiTheme="minorHAnsi" w:cstheme="minorHAnsi"/>
          <w:sz w:val="22"/>
          <w:szCs w:val="22"/>
        </w:rPr>
        <w:tab/>
      </w:r>
      <w:r w:rsidR="00834179" w:rsidRPr="00D272F6">
        <w:rPr>
          <w:rFonts w:asciiTheme="minorHAnsi" w:hAnsiTheme="minorHAnsi" w:cstheme="minorHAnsi"/>
          <w:sz w:val="22"/>
          <w:szCs w:val="22"/>
        </w:rPr>
        <w:t>Provide [Service Provider]</w:t>
      </w:r>
      <w:r w:rsidRPr="00D272F6">
        <w:rPr>
          <w:rFonts w:asciiTheme="minorHAnsi" w:hAnsiTheme="minorHAnsi" w:cstheme="minorHAnsi"/>
          <w:sz w:val="22"/>
          <w:szCs w:val="22"/>
        </w:rPr>
        <w:t xml:space="preserve"> with a copy of the current DCSI Police Clearance and Child Safe Environment certificate for its LSS Case Managers. </w:t>
      </w:r>
    </w:p>
    <w:p w14:paraId="29781273" w14:textId="77777777" w:rsidR="003448B5" w:rsidRPr="00D272F6" w:rsidRDefault="003448B5" w:rsidP="003448B5">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15.5</w:t>
      </w:r>
      <w:r w:rsidRPr="00D272F6">
        <w:rPr>
          <w:rFonts w:asciiTheme="minorHAnsi" w:hAnsiTheme="minorHAnsi" w:cstheme="minorHAnsi"/>
          <w:sz w:val="22"/>
          <w:szCs w:val="22"/>
        </w:rPr>
        <w:tab/>
        <w:t xml:space="preserve">Provide the amount of and level of support required by each </w:t>
      </w:r>
      <w:r w:rsidR="00834179" w:rsidRPr="00D272F6">
        <w:rPr>
          <w:rFonts w:asciiTheme="minorHAnsi" w:hAnsiTheme="minorHAnsi" w:cstheme="minorHAnsi"/>
          <w:sz w:val="22"/>
          <w:szCs w:val="22"/>
        </w:rPr>
        <w:t>common client</w:t>
      </w:r>
      <w:r w:rsidRPr="00D272F6">
        <w:rPr>
          <w:rFonts w:asciiTheme="minorHAnsi" w:hAnsiTheme="minorHAnsi" w:cstheme="minorHAnsi"/>
          <w:sz w:val="22"/>
          <w:szCs w:val="22"/>
        </w:rPr>
        <w:t xml:space="preserve"> to sufficiently address issues identified within the ‘</w:t>
      </w:r>
      <w:r w:rsidR="003868F4" w:rsidRPr="00D272F6">
        <w:rPr>
          <w:rFonts w:asciiTheme="minorHAnsi" w:hAnsiTheme="minorHAnsi" w:cstheme="minorHAnsi"/>
          <w:sz w:val="22"/>
          <w:szCs w:val="22"/>
        </w:rPr>
        <w:t>Support Plan’</w:t>
      </w:r>
      <w:r w:rsidRPr="00D272F6">
        <w:rPr>
          <w:rFonts w:asciiTheme="minorHAnsi" w:hAnsiTheme="minorHAnsi" w:cstheme="minorHAnsi"/>
          <w:sz w:val="22"/>
          <w:szCs w:val="22"/>
        </w:rPr>
        <w:t xml:space="preserve">. </w:t>
      </w:r>
    </w:p>
    <w:p w14:paraId="7E68858A" w14:textId="77777777" w:rsidR="003448B5" w:rsidRPr="00D272F6" w:rsidRDefault="003448B5" w:rsidP="003448B5">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15.6</w:t>
      </w:r>
      <w:r w:rsidRPr="00D272F6">
        <w:rPr>
          <w:rFonts w:asciiTheme="minorHAnsi" w:hAnsiTheme="minorHAnsi" w:cstheme="minorHAnsi"/>
          <w:sz w:val="22"/>
          <w:szCs w:val="22"/>
        </w:rPr>
        <w:tab/>
        <w:t>Ensure eligible students complete and sign the following mandator</w:t>
      </w:r>
      <w:r w:rsidR="000B6339" w:rsidRPr="00D272F6">
        <w:rPr>
          <w:rFonts w:asciiTheme="minorHAnsi" w:hAnsiTheme="minorHAnsi" w:cstheme="minorHAnsi"/>
          <w:sz w:val="22"/>
          <w:szCs w:val="22"/>
        </w:rPr>
        <w:t>y forms when accessing LSS</w:t>
      </w:r>
      <w:r w:rsidRPr="00D272F6">
        <w:rPr>
          <w:rFonts w:asciiTheme="minorHAnsi" w:hAnsiTheme="minorHAnsi" w:cstheme="minorHAnsi"/>
          <w:sz w:val="22"/>
          <w:szCs w:val="22"/>
        </w:rPr>
        <w:t>:</w:t>
      </w:r>
    </w:p>
    <w:p w14:paraId="0AD7EF14" w14:textId="77777777" w:rsidR="003448B5" w:rsidRPr="00D272F6" w:rsidRDefault="00834179" w:rsidP="009418AC">
      <w:pPr>
        <w:pStyle w:val="Default"/>
        <w:numPr>
          <w:ilvl w:val="0"/>
          <w:numId w:val="8"/>
        </w:numPr>
        <w:spacing w:before="120"/>
        <w:rPr>
          <w:rFonts w:asciiTheme="minorHAnsi" w:hAnsiTheme="minorHAnsi" w:cstheme="minorHAnsi"/>
          <w:sz w:val="22"/>
          <w:szCs w:val="22"/>
        </w:rPr>
      </w:pPr>
      <w:r w:rsidRPr="00D272F6">
        <w:rPr>
          <w:rFonts w:asciiTheme="minorHAnsi" w:hAnsiTheme="minorHAnsi" w:cstheme="minorHAnsi"/>
          <w:sz w:val="22"/>
          <w:szCs w:val="22"/>
        </w:rPr>
        <w:t xml:space="preserve">LSS </w:t>
      </w:r>
      <w:r w:rsidR="003448B5" w:rsidRPr="00D272F6">
        <w:rPr>
          <w:rFonts w:asciiTheme="minorHAnsi" w:hAnsiTheme="minorHAnsi" w:cstheme="minorHAnsi"/>
          <w:sz w:val="22"/>
          <w:szCs w:val="22"/>
        </w:rPr>
        <w:t xml:space="preserve">Consent Form </w:t>
      </w:r>
      <w:r w:rsidR="000B6339" w:rsidRPr="00D272F6">
        <w:rPr>
          <w:rFonts w:asciiTheme="minorHAnsi" w:hAnsiTheme="minorHAnsi" w:cstheme="minorHAnsi"/>
          <w:sz w:val="22"/>
          <w:szCs w:val="22"/>
        </w:rPr>
        <w:t>(</w:t>
      </w:r>
      <w:r w:rsidR="000B6339" w:rsidRPr="00D272F6">
        <w:rPr>
          <w:rFonts w:asciiTheme="minorHAnsi" w:hAnsiTheme="minorHAnsi" w:cstheme="minorHAnsi"/>
          <w:i/>
          <w:sz w:val="22"/>
          <w:szCs w:val="22"/>
        </w:rPr>
        <w:t>Appendix A</w:t>
      </w:r>
      <w:r w:rsidR="000B6339" w:rsidRPr="00D272F6">
        <w:rPr>
          <w:rFonts w:asciiTheme="minorHAnsi" w:hAnsiTheme="minorHAnsi" w:cstheme="minorHAnsi"/>
          <w:sz w:val="22"/>
          <w:szCs w:val="22"/>
        </w:rPr>
        <w:t>)</w:t>
      </w:r>
    </w:p>
    <w:p w14:paraId="18FB9421" w14:textId="77777777" w:rsidR="003448B5" w:rsidRPr="00D272F6" w:rsidRDefault="00834179" w:rsidP="009418AC">
      <w:pPr>
        <w:pStyle w:val="Default"/>
        <w:numPr>
          <w:ilvl w:val="0"/>
          <w:numId w:val="8"/>
        </w:numPr>
        <w:spacing w:before="120"/>
        <w:rPr>
          <w:rFonts w:asciiTheme="minorHAnsi" w:hAnsiTheme="minorHAnsi" w:cstheme="minorHAnsi"/>
          <w:sz w:val="22"/>
          <w:szCs w:val="22"/>
        </w:rPr>
      </w:pPr>
      <w:r w:rsidRPr="00D272F6">
        <w:rPr>
          <w:rFonts w:asciiTheme="minorHAnsi" w:hAnsiTheme="minorHAnsi" w:cstheme="minorHAnsi"/>
          <w:sz w:val="22"/>
          <w:szCs w:val="22"/>
        </w:rPr>
        <w:t>LSS Support Plan</w:t>
      </w:r>
      <w:r w:rsidR="000B6339" w:rsidRPr="00D272F6">
        <w:rPr>
          <w:rFonts w:asciiTheme="minorHAnsi" w:hAnsiTheme="minorHAnsi" w:cstheme="minorHAnsi"/>
          <w:sz w:val="22"/>
          <w:szCs w:val="22"/>
        </w:rPr>
        <w:t xml:space="preserve"> (</w:t>
      </w:r>
      <w:r w:rsidR="000B6339" w:rsidRPr="00D272F6">
        <w:rPr>
          <w:rFonts w:asciiTheme="minorHAnsi" w:hAnsiTheme="minorHAnsi" w:cstheme="minorHAnsi"/>
          <w:i/>
          <w:sz w:val="22"/>
          <w:szCs w:val="22"/>
        </w:rPr>
        <w:t>Appendix B)</w:t>
      </w:r>
    </w:p>
    <w:p w14:paraId="066E82DE" w14:textId="4B6324F8" w:rsidR="003448B5" w:rsidRPr="00D272F6" w:rsidRDefault="003448B5" w:rsidP="003448B5">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15.7</w:t>
      </w:r>
      <w:r w:rsidRPr="00D272F6">
        <w:rPr>
          <w:rFonts w:asciiTheme="minorHAnsi" w:hAnsiTheme="minorHAnsi" w:cstheme="minorHAnsi"/>
          <w:sz w:val="22"/>
          <w:szCs w:val="22"/>
        </w:rPr>
        <w:tab/>
        <w:t>Collect personal information about each common client for the purposes of D</w:t>
      </w:r>
      <w:r w:rsidR="00A142DD">
        <w:rPr>
          <w:rFonts w:asciiTheme="minorHAnsi" w:hAnsiTheme="minorHAnsi" w:cstheme="minorHAnsi"/>
          <w:sz w:val="22"/>
          <w:szCs w:val="22"/>
        </w:rPr>
        <w:t>E</w:t>
      </w:r>
      <w:r w:rsidRPr="00D272F6">
        <w:rPr>
          <w:rFonts w:asciiTheme="minorHAnsi" w:hAnsiTheme="minorHAnsi" w:cstheme="minorHAnsi"/>
          <w:sz w:val="22"/>
          <w:szCs w:val="22"/>
        </w:rPr>
        <w:t xml:space="preserve"> reporting under the LSS contract. </w:t>
      </w:r>
    </w:p>
    <w:p w14:paraId="589F400F" w14:textId="7B5169E4" w:rsidR="00A93C89" w:rsidRPr="00D272F6" w:rsidRDefault="003448B5" w:rsidP="00A93C89">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15.8</w:t>
      </w:r>
      <w:r w:rsidRPr="00D272F6">
        <w:rPr>
          <w:rFonts w:asciiTheme="minorHAnsi" w:hAnsiTheme="minorHAnsi" w:cstheme="minorHAnsi"/>
          <w:sz w:val="22"/>
          <w:szCs w:val="22"/>
        </w:rPr>
        <w:tab/>
        <w:t xml:space="preserve">Prior to submission of </w:t>
      </w:r>
      <w:r w:rsidR="00834179" w:rsidRPr="00D272F6">
        <w:rPr>
          <w:rFonts w:asciiTheme="minorHAnsi" w:hAnsiTheme="minorHAnsi" w:cstheme="minorHAnsi"/>
          <w:sz w:val="22"/>
          <w:szCs w:val="22"/>
        </w:rPr>
        <w:t xml:space="preserve">the LSS </w:t>
      </w:r>
      <w:r w:rsidRPr="00D272F6">
        <w:rPr>
          <w:rFonts w:asciiTheme="minorHAnsi" w:hAnsiTheme="minorHAnsi" w:cstheme="minorHAnsi"/>
          <w:sz w:val="22"/>
          <w:szCs w:val="22"/>
        </w:rPr>
        <w:t>Reporti</w:t>
      </w:r>
      <w:r w:rsidR="00834179" w:rsidRPr="00D272F6">
        <w:rPr>
          <w:rFonts w:asciiTheme="minorHAnsi" w:hAnsiTheme="minorHAnsi" w:cstheme="minorHAnsi"/>
          <w:sz w:val="22"/>
          <w:szCs w:val="22"/>
        </w:rPr>
        <w:t xml:space="preserve">ng Spreadsheet to </w:t>
      </w:r>
      <w:r w:rsidR="00933F90" w:rsidRPr="00D272F6">
        <w:rPr>
          <w:rFonts w:asciiTheme="minorHAnsi" w:hAnsiTheme="minorHAnsi" w:cstheme="minorHAnsi"/>
          <w:sz w:val="22"/>
          <w:szCs w:val="22"/>
        </w:rPr>
        <w:t>D</w:t>
      </w:r>
      <w:r w:rsidR="00A142DD">
        <w:rPr>
          <w:rFonts w:asciiTheme="minorHAnsi" w:hAnsiTheme="minorHAnsi" w:cstheme="minorHAnsi"/>
          <w:sz w:val="22"/>
          <w:szCs w:val="22"/>
        </w:rPr>
        <w:t>E</w:t>
      </w:r>
      <w:r w:rsidR="00834179" w:rsidRPr="00D272F6">
        <w:rPr>
          <w:rFonts w:asciiTheme="minorHAnsi" w:hAnsiTheme="minorHAnsi" w:cstheme="minorHAnsi"/>
          <w:sz w:val="22"/>
          <w:szCs w:val="22"/>
        </w:rPr>
        <w:t xml:space="preserve">, provide [Service Provider] </w:t>
      </w:r>
      <w:r w:rsidRPr="00D272F6">
        <w:rPr>
          <w:rFonts w:asciiTheme="minorHAnsi" w:hAnsiTheme="minorHAnsi" w:cstheme="minorHAnsi"/>
          <w:sz w:val="22"/>
          <w:szCs w:val="22"/>
        </w:rPr>
        <w:t>with a copy of the Spreadsheet for the purpose of completing any missing client data and confirmation of client participation.</w:t>
      </w:r>
    </w:p>
    <w:p w14:paraId="70696F3D" w14:textId="77777777" w:rsidR="00A93C89" w:rsidRPr="00D272F6" w:rsidRDefault="00A93C89" w:rsidP="003448B5">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15.9</w:t>
      </w:r>
      <w:r w:rsidRPr="00D272F6">
        <w:rPr>
          <w:rFonts w:asciiTheme="minorHAnsi" w:hAnsiTheme="minorHAnsi" w:cstheme="minorHAnsi"/>
          <w:sz w:val="22"/>
          <w:szCs w:val="22"/>
        </w:rPr>
        <w:tab/>
        <w:t>[LSS Provider] agrees that during the term of this Agreement it will not solicit business from any client of [Service Provider] in the State in which [LSS Provider] performs services for [Service Provider] under this Agreement</w:t>
      </w:r>
    </w:p>
    <w:p w14:paraId="17DD77AA" w14:textId="77777777" w:rsidR="00834179" w:rsidRPr="00D272F6" w:rsidRDefault="00834179" w:rsidP="00834179">
      <w:pPr>
        <w:pStyle w:val="Default"/>
        <w:rPr>
          <w:rFonts w:asciiTheme="minorHAnsi" w:hAnsiTheme="minorHAnsi" w:cstheme="minorHAnsi"/>
          <w:b/>
          <w:bCs/>
          <w:sz w:val="22"/>
          <w:szCs w:val="22"/>
        </w:rPr>
      </w:pPr>
    </w:p>
    <w:p w14:paraId="26447C04" w14:textId="77777777" w:rsidR="00A00B13" w:rsidRPr="00D272F6" w:rsidRDefault="00A00B13" w:rsidP="003039F7">
      <w:pPr>
        <w:pStyle w:val="Heading2"/>
      </w:pPr>
      <w:r w:rsidRPr="00D272F6">
        <w:rPr>
          <w:sz w:val="22"/>
          <w:szCs w:val="22"/>
        </w:rPr>
        <w:t xml:space="preserve"> </w:t>
      </w:r>
      <w:r w:rsidR="00834179" w:rsidRPr="00D272F6">
        <w:t xml:space="preserve">[Service Provider] will: </w:t>
      </w:r>
      <w:r w:rsidRPr="00D272F6">
        <w:t xml:space="preserve">[SERVICE PROVIDER] OBLIGATIONS </w:t>
      </w:r>
    </w:p>
    <w:p w14:paraId="2C567554" w14:textId="77777777" w:rsidR="00834179" w:rsidRPr="00D272F6" w:rsidRDefault="00834179" w:rsidP="00834179">
      <w:pPr>
        <w:pStyle w:val="Default"/>
        <w:spacing w:before="120"/>
        <w:rPr>
          <w:rFonts w:asciiTheme="minorHAnsi" w:hAnsiTheme="minorHAnsi" w:cstheme="minorHAnsi"/>
          <w:sz w:val="22"/>
          <w:szCs w:val="22"/>
        </w:rPr>
      </w:pPr>
    </w:p>
    <w:p w14:paraId="0BDFE31F" w14:textId="77777777" w:rsidR="00834179" w:rsidRPr="003039F7" w:rsidRDefault="00834179" w:rsidP="00834179">
      <w:pPr>
        <w:pStyle w:val="Default"/>
        <w:spacing w:before="120"/>
        <w:ind w:left="567" w:hanging="567"/>
        <w:rPr>
          <w:rFonts w:asciiTheme="minorHAnsi" w:hAnsiTheme="minorHAnsi" w:cstheme="minorHAnsi"/>
          <w:sz w:val="22"/>
          <w:szCs w:val="22"/>
        </w:rPr>
      </w:pPr>
      <w:r w:rsidRPr="003039F7">
        <w:rPr>
          <w:rFonts w:asciiTheme="minorHAnsi" w:hAnsiTheme="minorHAnsi" w:cstheme="minorHAnsi"/>
          <w:sz w:val="22"/>
          <w:szCs w:val="22"/>
        </w:rPr>
        <w:t>16.1</w:t>
      </w:r>
      <w:r w:rsidRPr="003039F7">
        <w:rPr>
          <w:rFonts w:asciiTheme="minorHAnsi" w:hAnsiTheme="minorHAnsi" w:cstheme="minorHAnsi"/>
          <w:sz w:val="22"/>
          <w:szCs w:val="22"/>
        </w:rPr>
        <w:tab/>
        <w:t xml:space="preserve">Ensure that all relevant employees are aware of and comply with this Agreement. </w:t>
      </w:r>
    </w:p>
    <w:p w14:paraId="2718DA4E" w14:textId="77777777" w:rsidR="00834179" w:rsidRPr="003039F7" w:rsidRDefault="00834179" w:rsidP="00834179">
      <w:pPr>
        <w:pStyle w:val="Default"/>
        <w:spacing w:before="120"/>
        <w:ind w:left="567" w:hanging="567"/>
        <w:rPr>
          <w:rFonts w:asciiTheme="minorHAnsi" w:hAnsiTheme="minorHAnsi" w:cstheme="minorHAnsi"/>
          <w:sz w:val="22"/>
          <w:szCs w:val="22"/>
        </w:rPr>
      </w:pPr>
      <w:r w:rsidRPr="003039F7">
        <w:rPr>
          <w:rFonts w:asciiTheme="minorHAnsi" w:hAnsiTheme="minorHAnsi" w:cstheme="minorHAnsi"/>
          <w:sz w:val="22"/>
          <w:szCs w:val="22"/>
        </w:rPr>
        <w:t>16.2</w:t>
      </w:r>
      <w:r w:rsidRPr="003039F7">
        <w:rPr>
          <w:rFonts w:asciiTheme="minorHAnsi" w:hAnsiTheme="minorHAnsi" w:cstheme="minorHAnsi"/>
          <w:sz w:val="22"/>
          <w:szCs w:val="22"/>
        </w:rPr>
        <w:tab/>
        <w:t>Unde</w:t>
      </w:r>
      <w:r w:rsidR="00FB0649" w:rsidRPr="003039F7">
        <w:rPr>
          <w:rFonts w:asciiTheme="minorHAnsi" w:hAnsiTheme="minorHAnsi" w:cstheme="minorHAnsi"/>
          <w:sz w:val="22"/>
          <w:szCs w:val="22"/>
        </w:rPr>
        <w:t>rtake to ensure that the Agreement</w:t>
      </w:r>
      <w:r w:rsidRPr="003039F7">
        <w:rPr>
          <w:rFonts w:asciiTheme="minorHAnsi" w:hAnsiTheme="minorHAnsi" w:cstheme="minorHAnsi"/>
          <w:sz w:val="22"/>
          <w:szCs w:val="22"/>
        </w:rPr>
        <w:t xml:space="preserve"> will be provided in a manner and to a standard that meets the requirements of current legislation. </w:t>
      </w:r>
    </w:p>
    <w:p w14:paraId="7F7BA518" w14:textId="77777777" w:rsidR="00834179" w:rsidRPr="003039F7" w:rsidRDefault="00834179" w:rsidP="00834179">
      <w:pPr>
        <w:pStyle w:val="Default"/>
        <w:spacing w:before="120"/>
        <w:ind w:left="567" w:hanging="567"/>
        <w:rPr>
          <w:rFonts w:asciiTheme="minorHAnsi" w:hAnsiTheme="minorHAnsi" w:cstheme="minorHAnsi"/>
          <w:sz w:val="22"/>
          <w:szCs w:val="22"/>
        </w:rPr>
      </w:pPr>
      <w:r w:rsidRPr="003039F7">
        <w:rPr>
          <w:rFonts w:asciiTheme="minorHAnsi" w:hAnsiTheme="minorHAnsi" w:cstheme="minorHAnsi"/>
          <w:sz w:val="22"/>
          <w:szCs w:val="22"/>
        </w:rPr>
        <w:t>16.3</w:t>
      </w:r>
      <w:r w:rsidRPr="003039F7">
        <w:rPr>
          <w:rFonts w:asciiTheme="minorHAnsi" w:hAnsiTheme="minorHAnsi" w:cstheme="minorHAnsi"/>
          <w:sz w:val="22"/>
          <w:szCs w:val="22"/>
        </w:rPr>
        <w:tab/>
        <w:t xml:space="preserve">Maintain accurate records. </w:t>
      </w:r>
    </w:p>
    <w:p w14:paraId="457983DA" w14:textId="49A09AD8" w:rsidR="00834179" w:rsidRPr="003039F7" w:rsidRDefault="00834179" w:rsidP="00834179">
      <w:pPr>
        <w:pStyle w:val="Default"/>
        <w:spacing w:before="120"/>
        <w:ind w:left="567" w:hanging="567"/>
        <w:rPr>
          <w:rFonts w:asciiTheme="minorHAnsi" w:hAnsiTheme="minorHAnsi" w:cstheme="minorHAnsi"/>
          <w:sz w:val="22"/>
          <w:szCs w:val="22"/>
        </w:rPr>
      </w:pPr>
      <w:r w:rsidRPr="003039F7">
        <w:rPr>
          <w:rFonts w:asciiTheme="minorHAnsi" w:hAnsiTheme="minorHAnsi" w:cstheme="minorHAnsi"/>
          <w:sz w:val="22"/>
          <w:szCs w:val="22"/>
        </w:rPr>
        <w:t>16.4</w:t>
      </w:r>
      <w:r w:rsidRPr="003039F7">
        <w:rPr>
          <w:rFonts w:asciiTheme="minorHAnsi" w:hAnsiTheme="minorHAnsi" w:cstheme="minorHAnsi"/>
          <w:sz w:val="22"/>
          <w:szCs w:val="22"/>
        </w:rPr>
        <w:tab/>
      </w:r>
      <w:r w:rsidR="00FB0649" w:rsidRPr="003039F7">
        <w:rPr>
          <w:rFonts w:asciiTheme="minorHAnsi" w:hAnsiTheme="minorHAnsi" w:cstheme="minorHAnsi"/>
          <w:sz w:val="22"/>
          <w:szCs w:val="22"/>
        </w:rPr>
        <w:t>Provide [LSS Provider]</w:t>
      </w:r>
      <w:r w:rsidRPr="003039F7">
        <w:rPr>
          <w:rFonts w:asciiTheme="minorHAnsi" w:hAnsiTheme="minorHAnsi" w:cstheme="minorHAnsi"/>
          <w:sz w:val="22"/>
          <w:szCs w:val="22"/>
        </w:rPr>
        <w:t xml:space="preserve"> with critical data for D</w:t>
      </w:r>
      <w:r w:rsidR="00A142DD">
        <w:rPr>
          <w:rFonts w:asciiTheme="minorHAnsi" w:hAnsiTheme="minorHAnsi" w:cstheme="minorHAnsi"/>
          <w:sz w:val="22"/>
          <w:szCs w:val="22"/>
        </w:rPr>
        <w:t>E</w:t>
      </w:r>
      <w:r w:rsidRPr="003039F7">
        <w:rPr>
          <w:rFonts w:asciiTheme="minorHAnsi" w:hAnsiTheme="minorHAnsi" w:cstheme="minorHAnsi"/>
          <w:sz w:val="22"/>
          <w:szCs w:val="22"/>
        </w:rPr>
        <w:t xml:space="preserve"> reporting within 5 working days of the request. </w:t>
      </w:r>
    </w:p>
    <w:p w14:paraId="61C41F08" w14:textId="77777777" w:rsidR="00834179" w:rsidRPr="003039F7" w:rsidRDefault="00834179" w:rsidP="00834179">
      <w:pPr>
        <w:pStyle w:val="Default"/>
        <w:spacing w:before="120"/>
        <w:ind w:left="567" w:hanging="567"/>
        <w:rPr>
          <w:rFonts w:asciiTheme="minorHAnsi" w:hAnsiTheme="minorHAnsi" w:cstheme="minorHAnsi"/>
          <w:sz w:val="22"/>
          <w:szCs w:val="22"/>
        </w:rPr>
      </w:pPr>
      <w:r w:rsidRPr="003039F7">
        <w:rPr>
          <w:rFonts w:asciiTheme="minorHAnsi" w:hAnsiTheme="minorHAnsi" w:cstheme="minorHAnsi"/>
          <w:sz w:val="22"/>
          <w:szCs w:val="22"/>
        </w:rPr>
        <w:t>16.5</w:t>
      </w:r>
      <w:r w:rsidRPr="003039F7">
        <w:rPr>
          <w:rFonts w:asciiTheme="minorHAnsi" w:hAnsiTheme="minorHAnsi" w:cstheme="minorHAnsi"/>
          <w:sz w:val="22"/>
          <w:szCs w:val="22"/>
        </w:rPr>
        <w:tab/>
        <w:t xml:space="preserve">Provide eligible students with an opportunity to meet with the LSS Case Manager via an agreed introduction process. </w:t>
      </w:r>
    </w:p>
    <w:p w14:paraId="3BE751C5" w14:textId="77777777" w:rsidR="00834179" w:rsidRPr="003039F7" w:rsidRDefault="00834179" w:rsidP="00834179">
      <w:pPr>
        <w:pStyle w:val="Default"/>
        <w:spacing w:before="120"/>
        <w:ind w:left="567" w:hanging="567"/>
        <w:rPr>
          <w:rFonts w:asciiTheme="minorHAnsi" w:hAnsiTheme="minorHAnsi" w:cstheme="minorHAnsi"/>
          <w:sz w:val="22"/>
          <w:szCs w:val="22"/>
        </w:rPr>
      </w:pPr>
      <w:r w:rsidRPr="003039F7">
        <w:rPr>
          <w:rFonts w:asciiTheme="minorHAnsi" w:hAnsiTheme="minorHAnsi" w:cstheme="minorHAnsi"/>
          <w:sz w:val="22"/>
          <w:szCs w:val="22"/>
        </w:rPr>
        <w:t>16.6</w:t>
      </w:r>
      <w:r w:rsidRPr="003039F7">
        <w:rPr>
          <w:rFonts w:asciiTheme="minorHAnsi" w:hAnsiTheme="minorHAnsi" w:cstheme="minorHAnsi"/>
          <w:sz w:val="22"/>
          <w:szCs w:val="22"/>
        </w:rPr>
        <w:tab/>
        <w:t xml:space="preserve">Refer eligible students to LSS and support eligible students to self-refer to the service as required. </w:t>
      </w:r>
    </w:p>
    <w:p w14:paraId="3438C091" w14:textId="77777777" w:rsidR="00834179" w:rsidRPr="003039F7" w:rsidRDefault="00834179" w:rsidP="00834179">
      <w:pPr>
        <w:pStyle w:val="Default"/>
        <w:spacing w:before="120"/>
        <w:ind w:left="567" w:hanging="567"/>
        <w:rPr>
          <w:rFonts w:asciiTheme="minorHAnsi" w:hAnsiTheme="minorHAnsi" w:cstheme="minorHAnsi"/>
          <w:sz w:val="22"/>
          <w:szCs w:val="22"/>
        </w:rPr>
      </w:pPr>
      <w:r w:rsidRPr="003039F7">
        <w:rPr>
          <w:rFonts w:asciiTheme="minorHAnsi" w:hAnsiTheme="minorHAnsi" w:cstheme="minorHAnsi"/>
          <w:sz w:val="22"/>
          <w:szCs w:val="22"/>
        </w:rPr>
        <w:t>16.7</w:t>
      </w:r>
      <w:r w:rsidRPr="003039F7">
        <w:rPr>
          <w:rFonts w:asciiTheme="minorHAnsi" w:hAnsiTheme="minorHAnsi" w:cstheme="minorHAnsi"/>
          <w:sz w:val="22"/>
          <w:szCs w:val="22"/>
        </w:rPr>
        <w:tab/>
        <w:t>Communicate with the LSS Case Manager to negotiate suitable times for the provision of LSS support including but not limited to; in-class support, external appointments/</w:t>
      </w:r>
      <w:proofErr w:type="gramStart"/>
      <w:r w:rsidRPr="003039F7">
        <w:rPr>
          <w:rFonts w:asciiTheme="minorHAnsi" w:hAnsiTheme="minorHAnsi" w:cstheme="minorHAnsi"/>
          <w:sz w:val="22"/>
          <w:szCs w:val="22"/>
        </w:rPr>
        <w:t>referrals</w:t>
      </w:r>
      <w:proofErr w:type="gramEnd"/>
      <w:r w:rsidRPr="003039F7">
        <w:rPr>
          <w:rFonts w:asciiTheme="minorHAnsi" w:hAnsiTheme="minorHAnsi" w:cstheme="minorHAnsi"/>
          <w:sz w:val="22"/>
          <w:szCs w:val="22"/>
        </w:rPr>
        <w:t xml:space="preserve"> and personal support. </w:t>
      </w:r>
    </w:p>
    <w:p w14:paraId="004057E4" w14:textId="31FC5D10" w:rsidR="00834179" w:rsidRPr="003039F7" w:rsidRDefault="00FB0649" w:rsidP="00834179">
      <w:pPr>
        <w:pStyle w:val="Default"/>
        <w:spacing w:before="120"/>
        <w:ind w:left="567" w:hanging="567"/>
        <w:rPr>
          <w:rFonts w:asciiTheme="minorHAnsi" w:hAnsiTheme="minorHAnsi" w:cstheme="minorHAnsi"/>
          <w:i/>
          <w:iCs/>
          <w:sz w:val="22"/>
          <w:szCs w:val="22"/>
        </w:rPr>
      </w:pPr>
      <w:r w:rsidRPr="003039F7">
        <w:rPr>
          <w:rFonts w:asciiTheme="minorHAnsi" w:hAnsiTheme="minorHAnsi" w:cstheme="minorHAnsi"/>
          <w:sz w:val="22"/>
          <w:szCs w:val="22"/>
        </w:rPr>
        <w:t>16.8</w:t>
      </w:r>
      <w:r w:rsidRPr="003039F7">
        <w:rPr>
          <w:rFonts w:asciiTheme="minorHAnsi" w:hAnsiTheme="minorHAnsi" w:cstheme="minorHAnsi"/>
          <w:sz w:val="22"/>
          <w:szCs w:val="22"/>
        </w:rPr>
        <w:tab/>
      </w:r>
      <w:r w:rsidR="00834179" w:rsidRPr="003039F7">
        <w:rPr>
          <w:rFonts w:asciiTheme="minorHAnsi" w:hAnsiTheme="minorHAnsi" w:cstheme="minorHAnsi"/>
          <w:sz w:val="22"/>
          <w:szCs w:val="22"/>
        </w:rPr>
        <w:t xml:space="preserve">Complete the ‘Organisation Self-Assessment – Underpinning Student Supports’ prior to the commencement of LSS provision, </w:t>
      </w:r>
      <w:r w:rsidR="002F2644" w:rsidRPr="003039F7">
        <w:rPr>
          <w:rFonts w:asciiTheme="minorHAnsi" w:hAnsiTheme="minorHAnsi" w:cstheme="minorHAnsi"/>
          <w:i/>
          <w:iCs/>
          <w:sz w:val="22"/>
          <w:szCs w:val="22"/>
        </w:rPr>
        <w:t xml:space="preserve">refer to the website: </w:t>
      </w:r>
      <w:hyperlink r:id="rId10" w:anchor="learner" w:tooltip="takes you to WorkReady website" w:history="1">
        <w:r w:rsidR="00795D9E" w:rsidRPr="003039F7">
          <w:rPr>
            <w:rStyle w:val="Hyperlink"/>
            <w:rFonts w:asciiTheme="minorHAnsi" w:hAnsiTheme="minorHAnsi" w:cstheme="minorHAnsi"/>
            <w:iCs/>
            <w:sz w:val="22"/>
            <w:szCs w:val="22"/>
          </w:rPr>
          <w:t>http://www.skills.sa.gov.au/forms-and-publications/for-training-providers#learner</w:t>
        </w:r>
      </w:hyperlink>
    </w:p>
    <w:p w14:paraId="3F7877CE" w14:textId="77777777" w:rsidR="00FB0649" w:rsidRPr="00D272F6" w:rsidRDefault="00FB0649" w:rsidP="00834179">
      <w:pPr>
        <w:pStyle w:val="Default"/>
        <w:spacing w:before="120"/>
        <w:ind w:left="567" w:hanging="567"/>
        <w:rPr>
          <w:rFonts w:asciiTheme="minorHAnsi" w:hAnsiTheme="minorHAnsi" w:cstheme="minorHAnsi"/>
          <w:sz w:val="22"/>
          <w:szCs w:val="22"/>
        </w:rPr>
      </w:pPr>
    </w:p>
    <w:p w14:paraId="0B98F999" w14:textId="77777777" w:rsidR="00FB0649" w:rsidRPr="00D272F6" w:rsidRDefault="00FB0649" w:rsidP="003039F7">
      <w:pPr>
        <w:pStyle w:val="Heading2"/>
      </w:pPr>
      <w:r w:rsidRPr="00D272F6">
        <w:t xml:space="preserve">CONDITIONS OF THE AGREEMENT </w:t>
      </w:r>
    </w:p>
    <w:p w14:paraId="06AC29B1" w14:textId="77777777" w:rsidR="00FB0649" w:rsidRPr="00D272F6" w:rsidRDefault="00FB0649" w:rsidP="00FB0649">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17.1</w:t>
      </w:r>
      <w:r w:rsidRPr="00D272F6">
        <w:rPr>
          <w:rFonts w:asciiTheme="minorHAnsi" w:hAnsiTheme="minorHAnsi" w:cstheme="minorHAnsi"/>
          <w:sz w:val="22"/>
          <w:szCs w:val="22"/>
        </w:rPr>
        <w:tab/>
        <w:t xml:space="preserve">No addition or modification of any provision of this Agreement shall be binding upon the parties unless made by written instruction signed by the parties. </w:t>
      </w:r>
    </w:p>
    <w:p w14:paraId="15C82D3E" w14:textId="77777777" w:rsidR="00FB0649" w:rsidRPr="00D272F6" w:rsidRDefault="00FB0649" w:rsidP="00FB0649">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17.2</w:t>
      </w:r>
      <w:r w:rsidRPr="00D272F6">
        <w:rPr>
          <w:rFonts w:asciiTheme="minorHAnsi" w:hAnsiTheme="minorHAnsi" w:cstheme="minorHAnsi"/>
          <w:sz w:val="22"/>
          <w:szCs w:val="22"/>
        </w:rPr>
        <w:tab/>
        <w:t xml:space="preserve">The terms of this Agreement </w:t>
      </w:r>
      <w:r w:rsidR="008B556C" w:rsidRPr="00D272F6">
        <w:rPr>
          <w:rFonts w:asciiTheme="minorHAnsi" w:hAnsiTheme="minorHAnsi" w:cstheme="minorHAnsi"/>
          <w:sz w:val="22"/>
          <w:szCs w:val="22"/>
        </w:rPr>
        <w:t>commence</w:t>
      </w:r>
      <w:r w:rsidRPr="00D272F6">
        <w:rPr>
          <w:rFonts w:asciiTheme="minorHAnsi" w:hAnsiTheme="minorHAnsi" w:cstheme="minorHAnsi"/>
          <w:sz w:val="22"/>
          <w:szCs w:val="22"/>
        </w:rPr>
        <w:t xml:space="preserve"> at the date of execution of the Agreement (“the commencement date”) and expires</w:t>
      </w:r>
      <w:r w:rsidR="003868F4" w:rsidRPr="00D272F6">
        <w:rPr>
          <w:rFonts w:asciiTheme="minorHAnsi" w:hAnsiTheme="minorHAnsi" w:cstheme="minorHAnsi"/>
          <w:sz w:val="22"/>
          <w:szCs w:val="22"/>
        </w:rPr>
        <w:t xml:space="preserve"> at the end of the current Learner Support Services funding period, as specified on page one of this Agreement.</w:t>
      </w:r>
      <w:r w:rsidRPr="00D272F6">
        <w:rPr>
          <w:rFonts w:asciiTheme="minorHAnsi" w:hAnsiTheme="minorHAnsi" w:cstheme="minorHAnsi"/>
          <w:sz w:val="22"/>
          <w:szCs w:val="22"/>
        </w:rPr>
        <w:t xml:space="preserve"> </w:t>
      </w:r>
    </w:p>
    <w:p w14:paraId="3B7C5101" w14:textId="77777777" w:rsidR="00FB0649" w:rsidRPr="00D272F6" w:rsidRDefault="00FB0649" w:rsidP="00FB0649">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lastRenderedPageBreak/>
        <w:t>17.3</w:t>
      </w:r>
      <w:r w:rsidRPr="00D272F6">
        <w:rPr>
          <w:rFonts w:asciiTheme="minorHAnsi" w:hAnsiTheme="minorHAnsi" w:cstheme="minorHAnsi"/>
          <w:sz w:val="22"/>
          <w:szCs w:val="22"/>
        </w:rPr>
        <w:tab/>
        <w:t xml:space="preserve">The parties to this Agreement acknowledge and express a general willingness to negotiate a settlement of </w:t>
      </w:r>
      <w:r w:rsidR="008B556C" w:rsidRPr="00D272F6">
        <w:rPr>
          <w:rFonts w:asciiTheme="minorHAnsi" w:hAnsiTheme="minorHAnsi" w:cstheme="minorHAnsi"/>
          <w:sz w:val="22"/>
          <w:szCs w:val="22"/>
        </w:rPr>
        <w:t>all</w:t>
      </w:r>
      <w:r w:rsidRPr="00D272F6">
        <w:rPr>
          <w:rFonts w:asciiTheme="minorHAnsi" w:hAnsiTheme="minorHAnsi" w:cstheme="minorHAnsi"/>
          <w:sz w:val="22"/>
          <w:szCs w:val="22"/>
        </w:rPr>
        <w:t xml:space="preserve"> disputes in relation to this Agreement. And if either party has concerns over one not performing its obligations under this Agreement, the parties shall use their best endeavours to reach such a settlement. </w:t>
      </w:r>
      <w:r w:rsidR="008B556C" w:rsidRPr="00D272F6">
        <w:rPr>
          <w:rFonts w:asciiTheme="minorHAnsi" w:hAnsiTheme="minorHAnsi" w:cstheme="minorHAnsi"/>
          <w:sz w:val="22"/>
          <w:szCs w:val="22"/>
        </w:rPr>
        <w:t>If</w:t>
      </w:r>
      <w:r w:rsidRPr="00D272F6">
        <w:rPr>
          <w:rFonts w:asciiTheme="minorHAnsi" w:hAnsiTheme="minorHAnsi" w:cstheme="minorHAnsi"/>
          <w:sz w:val="22"/>
          <w:szCs w:val="22"/>
        </w:rPr>
        <w:t xml:space="preserve"> a settlement cannot be reached the parties agree: </w:t>
      </w:r>
    </w:p>
    <w:p w14:paraId="2B3C7705" w14:textId="77777777" w:rsidR="00FB0649" w:rsidRPr="00D272F6" w:rsidRDefault="00FB0649" w:rsidP="00FB0649">
      <w:pPr>
        <w:pStyle w:val="Default"/>
        <w:spacing w:before="120" w:after="53"/>
        <w:ind w:left="567"/>
        <w:rPr>
          <w:rFonts w:asciiTheme="minorHAnsi" w:hAnsiTheme="minorHAnsi" w:cstheme="minorHAnsi"/>
          <w:sz w:val="22"/>
          <w:szCs w:val="22"/>
        </w:rPr>
      </w:pPr>
      <w:proofErr w:type="spellStart"/>
      <w:r w:rsidRPr="00D272F6">
        <w:rPr>
          <w:rFonts w:asciiTheme="minorHAnsi" w:hAnsiTheme="minorHAnsi" w:cstheme="minorHAnsi"/>
          <w:sz w:val="22"/>
          <w:szCs w:val="22"/>
        </w:rPr>
        <w:t>i</w:t>
      </w:r>
      <w:proofErr w:type="spellEnd"/>
      <w:r w:rsidRPr="00D272F6">
        <w:rPr>
          <w:rFonts w:asciiTheme="minorHAnsi" w:hAnsiTheme="minorHAnsi" w:cstheme="minorHAnsi"/>
          <w:sz w:val="22"/>
          <w:szCs w:val="22"/>
        </w:rPr>
        <w:t xml:space="preserve">) to submit to a process of mediation determined by </w:t>
      </w:r>
      <w:r w:rsidR="00A87C83" w:rsidRPr="00D272F6">
        <w:rPr>
          <w:rFonts w:asciiTheme="minorHAnsi" w:hAnsiTheme="minorHAnsi" w:cstheme="minorHAnsi"/>
          <w:sz w:val="22"/>
          <w:szCs w:val="22"/>
        </w:rPr>
        <w:t>[LSS Provider]</w:t>
      </w:r>
      <w:r w:rsidRPr="00D272F6">
        <w:rPr>
          <w:rFonts w:asciiTheme="minorHAnsi" w:hAnsiTheme="minorHAnsi" w:cstheme="minorHAnsi"/>
          <w:sz w:val="22"/>
          <w:szCs w:val="22"/>
        </w:rPr>
        <w:t xml:space="preserve">; and </w:t>
      </w:r>
    </w:p>
    <w:p w14:paraId="49AEC49F" w14:textId="77777777" w:rsidR="00FB0649" w:rsidRPr="00D272F6" w:rsidRDefault="00FB0649" w:rsidP="00FB0649">
      <w:pPr>
        <w:pStyle w:val="Default"/>
        <w:spacing w:before="120"/>
        <w:ind w:left="567"/>
        <w:rPr>
          <w:rFonts w:asciiTheme="minorHAnsi" w:hAnsiTheme="minorHAnsi" w:cstheme="minorHAnsi"/>
          <w:sz w:val="22"/>
          <w:szCs w:val="22"/>
        </w:rPr>
      </w:pPr>
      <w:r w:rsidRPr="00D272F6">
        <w:rPr>
          <w:rFonts w:asciiTheme="minorHAnsi" w:hAnsiTheme="minorHAnsi" w:cstheme="minorHAnsi"/>
          <w:sz w:val="22"/>
          <w:szCs w:val="22"/>
        </w:rPr>
        <w:t xml:space="preserve">ii) to abide by the recommendation of such mediation process. </w:t>
      </w:r>
    </w:p>
    <w:p w14:paraId="50B9DE61" w14:textId="77777777" w:rsidR="00FB0649" w:rsidRPr="00D272F6" w:rsidRDefault="00FB0649" w:rsidP="00FB0649">
      <w:pPr>
        <w:pStyle w:val="Default"/>
        <w:rPr>
          <w:rFonts w:asciiTheme="minorHAnsi" w:hAnsiTheme="minorHAnsi" w:cstheme="minorHAnsi"/>
          <w:sz w:val="22"/>
          <w:szCs w:val="22"/>
        </w:rPr>
      </w:pPr>
    </w:p>
    <w:p w14:paraId="0595082F" w14:textId="77777777" w:rsidR="00FB0649" w:rsidRPr="00D272F6" w:rsidRDefault="00FB0649" w:rsidP="003039F7">
      <w:pPr>
        <w:pStyle w:val="Heading2"/>
      </w:pPr>
      <w:r w:rsidRPr="00D272F6">
        <w:t xml:space="preserve">PERSONAL INFORMATION </w:t>
      </w:r>
    </w:p>
    <w:p w14:paraId="4167977D" w14:textId="77777777" w:rsidR="00A87C83" w:rsidRPr="00D272F6" w:rsidRDefault="00A87C83" w:rsidP="00A87C83">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18.1</w:t>
      </w:r>
      <w:r w:rsidRPr="00D272F6">
        <w:rPr>
          <w:rFonts w:asciiTheme="minorHAnsi" w:hAnsiTheme="minorHAnsi" w:cstheme="minorHAnsi"/>
          <w:sz w:val="22"/>
          <w:szCs w:val="22"/>
        </w:rPr>
        <w:tab/>
      </w:r>
      <w:r w:rsidR="00FB0649" w:rsidRPr="00D272F6">
        <w:rPr>
          <w:rFonts w:asciiTheme="minorHAnsi" w:hAnsiTheme="minorHAnsi" w:cstheme="minorHAnsi"/>
          <w:sz w:val="22"/>
          <w:szCs w:val="22"/>
        </w:rPr>
        <w:t xml:space="preserve">In the execution of this Agreement, </w:t>
      </w:r>
      <w:r w:rsidRPr="00D272F6">
        <w:rPr>
          <w:rFonts w:asciiTheme="minorHAnsi" w:hAnsiTheme="minorHAnsi" w:cstheme="minorHAnsi"/>
          <w:sz w:val="22"/>
          <w:szCs w:val="22"/>
        </w:rPr>
        <w:t>[Service Provider]</w:t>
      </w:r>
      <w:r w:rsidR="00FB0649" w:rsidRPr="00D272F6">
        <w:rPr>
          <w:rFonts w:asciiTheme="minorHAnsi" w:hAnsiTheme="minorHAnsi" w:cstheme="minorHAnsi"/>
          <w:sz w:val="22"/>
          <w:szCs w:val="22"/>
        </w:rPr>
        <w:t xml:space="preserve"> agrees to collect from participants, only relevant personal information as per the Learner Support Services requirements. Furthermore, such personal information shall be treated with the strictest confidence and in accordance with the National Privacy Principles</w:t>
      </w:r>
      <w:r w:rsidRPr="00D272F6">
        <w:rPr>
          <w:rFonts w:asciiTheme="minorHAnsi" w:hAnsiTheme="minorHAnsi" w:cstheme="minorHAnsi"/>
          <w:sz w:val="22"/>
          <w:szCs w:val="22"/>
        </w:rPr>
        <w:t>. [Service Provider] shall not disclose such personal information to any other third party, without prior consent from the individual/s.</w:t>
      </w:r>
    </w:p>
    <w:p w14:paraId="3E2B7AE4" w14:textId="77777777" w:rsidR="0040603B" w:rsidRPr="00D272F6" w:rsidRDefault="0040603B" w:rsidP="00A87C83">
      <w:pPr>
        <w:pStyle w:val="Default"/>
        <w:spacing w:before="120"/>
        <w:ind w:left="567" w:hanging="567"/>
        <w:rPr>
          <w:rFonts w:asciiTheme="minorHAnsi" w:hAnsiTheme="minorHAnsi" w:cstheme="minorHAnsi"/>
          <w:sz w:val="22"/>
          <w:szCs w:val="22"/>
        </w:rPr>
      </w:pPr>
    </w:p>
    <w:p w14:paraId="2516468F" w14:textId="77777777" w:rsidR="0040603B" w:rsidRPr="00D272F6" w:rsidRDefault="0040603B" w:rsidP="003039F7">
      <w:pPr>
        <w:pStyle w:val="Heading2"/>
      </w:pPr>
      <w:r w:rsidRPr="00D272F6">
        <w:t xml:space="preserve">WORK HEALTH &amp; SAFETY (WHS) </w:t>
      </w:r>
    </w:p>
    <w:p w14:paraId="629DAB99" w14:textId="77777777" w:rsidR="0040603B" w:rsidRPr="00D272F6" w:rsidRDefault="0040603B" w:rsidP="0040603B">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19.1</w:t>
      </w:r>
      <w:r w:rsidRPr="00D272F6">
        <w:rPr>
          <w:rFonts w:asciiTheme="minorHAnsi" w:hAnsiTheme="minorHAnsi" w:cstheme="minorHAnsi"/>
          <w:sz w:val="22"/>
          <w:szCs w:val="22"/>
        </w:rPr>
        <w:tab/>
        <w:t xml:space="preserve">Consultation is essential </w:t>
      </w:r>
      <w:r w:rsidR="008B556C" w:rsidRPr="00D272F6">
        <w:rPr>
          <w:rFonts w:asciiTheme="minorHAnsi" w:hAnsiTheme="minorHAnsi" w:cstheme="minorHAnsi"/>
          <w:sz w:val="22"/>
          <w:szCs w:val="22"/>
        </w:rPr>
        <w:t>to</w:t>
      </w:r>
      <w:r w:rsidRPr="00D272F6">
        <w:rPr>
          <w:rFonts w:asciiTheme="minorHAnsi" w:hAnsiTheme="minorHAnsi" w:cstheme="minorHAnsi"/>
          <w:sz w:val="22"/>
          <w:szCs w:val="22"/>
        </w:rPr>
        <w:t xml:space="preserve"> ensure that everyone associated with the Memorandum of Agreement has a shared understanding of what the risks are, which workers and/or learners are affected and how the risks will be controlled in discharging individual and shared duties to manage health and safety. </w:t>
      </w:r>
    </w:p>
    <w:p w14:paraId="55CCE9A4" w14:textId="77777777" w:rsidR="0040603B" w:rsidRPr="00D272F6" w:rsidRDefault="0040603B" w:rsidP="0040603B">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19.2</w:t>
      </w:r>
      <w:r w:rsidRPr="00D272F6">
        <w:rPr>
          <w:rFonts w:asciiTheme="minorHAnsi" w:hAnsiTheme="minorHAnsi" w:cstheme="minorHAnsi"/>
          <w:sz w:val="22"/>
          <w:szCs w:val="22"/>
        </w:rPr>
        <w:tab/>
        <w:t xml:space="preserve">[LSS Provider] and [Service Provider] acknowledge WHS obligations to: </w:t>
      </w:r>
    </w:p>
    <w:p w14:paraId="312C2959" w14:textId="77777777" w:rsidR="0040603B" w:rsidRPr="00D272F6" w:rsidRDefault="0040603B" w:rsidP="0040603B">
      <w:pPr>
        <w:pStyle w:val="Default"/>
        <w:spacing w:before="120" w:after="53"/>
        <w:ind w:left="993" w:hanging="426"/>
        <w:rPr>
          <w:rFonts w:asciiTheme="minorHAnsi" w:hAnsiTheme="minorHAnsi" w:cstheme="minorHAnsi"/>
          <w:sz w:val="22"/>
          <w:szCs w:val="22"/>
        </w:rPr>
      </w:pPr>
      <w:proofErr w:type="spellStart"/>
      <w:r w:rsidRPr="00D272F6">
        <w:rPr>
          <w:rFonts w:asciiTheme="minorHAnsi" w:hAnsiTheme="minorHAnsi" w:cstheme="minorHAnsi"/>
          <w:sz w:val="22"/>
          <w:szCs w:val="22"/>
        </w:rPr>
        <w:t>i</w:t>
      </w:r>
      <w:proofErr w:type="spellEnd"/>
      <w:r w:rsidRPr="00D272F6">
        <w:rPr>
          <w:rFonts w:asciiTheme="minorHAnsi" w:hAnsiTheme="minorHAnsi" w:cstheme="minorHAnsi"/>
          <w:sz w:val="22"/>
          <w:szCs w:val="22"/>
        </w:rPr>
        <w:t>)</w:t>
      </w:r>
      <w:r w:rsidRPr="00D272F6">
        <w:rPr>
          <w:rFonts w:asciiTheme="minorHAnsi" w:hAnsiTheme="minorHAnsi" w:cstheme="minorHAnsi"/>
          <w:sz w:val="22"/>
          <w:szCs w:val="22"/>
        </w:rPr>
        <w:tab/>
        <w:t xml:space="preserve">identify all reasonably foreseeable hazards; </w:t>
      </w:r>
    </w:p>
    <w:p w14:paraId="063AFCF9" w14:textId="77777777" w:rsidR="0040603B" w:rsidRPr="00D272F6" w:rsidRDefault="0040603B" w:rsidP="0040603B">
      <w:pPr>
        <w:pStyle w:val="Default"/>
        <w:tabs>
          <w:tab w:val="left" w:pos="993"/>
        </w:tabs>
        <w:spacing w:before="120" w:after="53"/>
        <w:ind w:left="567"/>
        <w:rPr>
          <w:rFonts w:asciiTheme="minorHAnsi" w:hAnsiTheme="minorHAnsi" w:cstheme="minorHAnsi"/>
          <w:sz w:val="22"/>
          <w:szCs w:val="22"/>
        </w:rPr>
      </w:pPr>
      <w:r w:rsidRPr="00D272F6">
        <w:rPr>
          <w:rFonts w:asciiTheme="minorHAnsi" w:hAnsiTheme="minorHAnsi" w:cstheme="minorHAnsi"/>
          <w:sz w:val="22"/>
          <w:szCs w:val="22"/>
        </w:rPr>
        <w:t>ii)</w:t>
      </w:r>
      <w:r w:rsidRPr="00D272F6">
        <w:rPr>
          <w:rFonts w:asciiTheme="minorHAnsi" w:hAnsiTheme="minorHAnsi" w:cstheme="minorHAnsi"/>
          <w:sz w:val="22"/>
          <w:szCs w:val="22"/>
        </w:rPr>
        <w:tab/>
        <w:t xml:space="preserve">eliminate or minimise risk so far as is reasonably practicable; </w:t>
      </w:r>
    </w:p>
    <w:p w14:paraId="2007946E" w14:textId="77777777" w:rsidR="0040603B" w:rsidRPr="00D272F6" w:rsidRDefault="0040603B" w:rsidP="0040603B">
      <w:pPr>
        <w:pStyle w:val="Default"/>
        <w:spacing w:before="120" w:after="53"/>
        <w:ind w:left="993" w:hanging="426"/>
        <w:rPr>
          <w:rFonts w:asciiTheme="minorHAnsi" w:hAnsiTheme="minorHAnsi" w:cstheme="minorHAnsi"/>
          <w:sz w:val="22"/>
          <w:szCs w:val="22"/>
        </w:rPr>
      </w:pPr>
      <w:r w:rsidRPr="00D272F6">
        <w:rPr>
          <w:rFonts w:asciiTheme="minorHAnsi" w:hAnsiTheme="minorHAnsi" w:cstheme="minorHAnsi"/>
          <w:sz w:val="22"/>
          <w:szCs w:val="22"/>
        </w:rPr>
        <w:t>iii)</w:t>
      </w:r>
      <w:r w:rsidRPr="00D272F6">
        <w:rPr>
          <w:rFonts w:asciiTheme="minorHAnsi" w:hAnsiTheme="minorHAnsi" w:cstheme="minorHAnsi"/>
          <w:sz w:val="22"/>
          <w:szCs w:val="22"/>
        </w:rPr>
        <w:tab/>
        <w:t xml:space="preserve">consult, co-operate and co-ordinate activities so far as is reasonably practicable with all other parties who have a duty in relation to the same health and safety matter; </w:t>
      </w:r>
    </w:p>
    <w:p w14:paraId="5DD60DBC" w14:textId="77777777" w:rsidR="0040603B" w:rsidRPr="00D272F6" w:rsidRDefault="0040603B" w:rsidP="0040603B">
      <w:pPr>
        <w:pStyle w:val="Default"/>
        <w:spacing w:before="120" w:after="53"/>
        <w:ind w:left="993" w:hanging="426"/>
        <w:rPr>
          <w:rFonts w:asciiTheme="minorHAnsi" w:hAnsiTheme="minorHAnsi" w:cstheme="minorHAnsi"/>
          <w:sz w:val="22"/>
          <w:szCs w:val="22"/>
        </w:rPr>
      </w:pPr>
      <w:r w:rsidRPr="00D272F6">
        <w:rPr>
          <w:rFonts w:asciiTheme="minorHAnsi" w:hAnsiTheme="minorHAnsi" w:cstheme="minorHAnsi"/>
          <w:sz w:val="22"/>
          <w:szCs w:val="22"/>
        </w:rPr>
        <w:t>iv)</w:t>
      </w:r>
      <w:r w:rsidRPr="00D272F6">
        <w:rPr>
          <w:rFonts w:asciiTheme="minorHAnsi" w:hAnsiTheme="minorHAnsi" w:cstheme="minorHAnsi"/>
          <w:sz w:val="22"/>
          <w:szCs w:val="22"/>
        </w:rPr>
        <w:tab/>
        <w:t xml:space="preserve">consult with workers and/or learners who are (or are likely to be) directly affected by a health and safety matter related. </w:t>
      </w:r>
    </w:p>
    <w:p w14:paraId="77D9D3F6" w14:textId="77777777" w:rsidR="0040603B" w:rsidRPr="00D272F6" w:rsidRDefault="0040603B" w:rsidP="0040603B">
      <w:pPr>
        <w:pStyle w:val="Default"/>
        <w:spacing w:before="120"/>
        <w:ind w:left="567" w:hanging="567"/>
        <w:rPr>
          <w:rFonts w:asciiTheme="minorHAnsi" w:hAnsiTheme="minorHAnsi" w:cstheme="minorHAnsi"/>
          <w:sz w:val="22"/>
          <w:szCs w:val="22"/>
        </w:rPr>
      </w:pPr>
      <w:r w:rsidRPr="00D272F6">
        <w:rPr>
          <w:rFonts w:asciiTheme="minorHAnsi" w:hAnsiTheme="minorHAnsi" w:cstheme="minorHAnsi"/>
          <w:sz w:val="22"/>
          <w:szCs w:val="22"/>
        </w:rPr>
        <w:t>19.3</w:t>
      </w:r>
      <w:r w:rsidRPr="00D272F6">
        <w:rPr>
          <w:rFonts w:asciiTheme="minorHAnsi" w:hAnsiTheme="minorHAnsi" w:cstheme="minorHAnsi"/>
          <w:sz w:val="22"/>
          <w:szCs w:val="22"/>
        </w:rPr>
        <w:tab/>
        <w:t xml:space="preserve">Prior to, or at the commencement of, the Agreement [LSS Provider] and [Service Provider] agree to: </w:t>
      </w:r>
    </w:p>
    <w:p w14:paraId="7AA58F6E" w14:textId="77777777" w:rsidR="0040603B" w:rsidRPr="00D272F6" w:rsidRDefault="0040603B" w:rsidP="0040603B">
      <w:pPr>
        <w:pStyle w:val="Default"/>
        <w:spacing w:before="120" w:after="53"/>
        <w:ind w:left="993" w:hanging="426"/>
        <w:rPr>
          <w:rFonts w:asciiTheme="minorHAnsi" w:hAnsiTheme="minorHAnsi" w:cstheme="minorHAnsi"/>
          <w:sz w:val="22"/>
          <w:szCs w:val="22"/>
        </w:rPr>
      </w:pPr>
      <w:proofErr w:type="spellStart"/>
      <w:r w:rsidRPr="00D272F6">
        <w:rPr>
          <w:rFonts w:asciiTheme="minorHAnsi" w:hAnsiTheme="minorHAnsi" w:cstheme="minorHAnsi"/>
          <w:sz w:val="22"/>
          <w:szCs w:val="22"/>
        </w:rPr>
        <w:t>i</w:t>
      </w:r>
      <w:proofErr w:type="spellEnd"/>
      <w:r w:rsidRPr="00D272F6">
        <w:rPr>
          <w:rFonts w:asciiTheme="minorHAnsi" w:hAnsiTheme="minorHAnsi" w:cstheme="minorHAnsi"/>
          <w:sz w:val="22"/>
          <w:szCs w:val="22"/>
        </w:rPr>
        <w:t>)</w:t>
      </w:r>
      <w:r w:rsidRPr="00D272F6">
        <w:rPr>
          <w:rFonts w:asciiTheme="minorHAnsi" w:hAnsiTheme="minorHAnsi" w:cstheme="minorHAnsi"/>
          <w:sz w:val="22"/>
          <w:szCs w:val="22"/>
        </w:rPr>
        <w:tab/>
        <w:t xml:space="preserve">ensure and document that health and safety measures are identified and implemented; and </w:t>
      </w:r>
    </w:p>
    <w:p w14:paraId="3C7C73F6" w14:textId="77777777" w:rsidR="0040603B" w:rsidRPr="00D272F6" w:rsidRDefault="0040603B" w:rsidP="0040603B">
      <w:pPr>
        <w:pStyle w:val="Default"/>
        <w:spacing w:before="120" w:after="53"/>
        <w:ind w:left="993" w:hanging="426"/>
        <w:rPr>
          <w:rFonts w:asciiTheme="minorHAnsi" w:hAnsiTheme="minorHAnsi" w:cstheme="minorHAnsi"/>
          <w:sz w:val="22"/>
          <w:szCs w:val="22"/>
        </w:rPr>
      </w:pPr>
      <w:r w:rsidRPr="00D272F6">
        <w:rPr>
          <w:rFonts w:asciiTheme="minorHAnsi" w:hAnsiTheme="minorHAnsi" w:cstheme="minorHAnsi"/>
          <w:sz w:val="22"/>
          <w:szCs w:val="22"/>
        </w:rPr>
        <w:t>ii)</w:t>
      </w:r>
      <w:r w:rsidRPr="00D272F6">
        <w:rPr>
          <w:rFonts w:asciiTheme="minorHAnsi" w:hAnsiTheme="minorHAnsi" w:cstheme="minorHAnsi"/>
          <w:sz w:val="22"/>
          <w:szCs w:val="22"/>
        </w:rPr>
        <w:tab/>
        <w:t xml:space="preserve">establish an ongoing health and safety consultation process to effectively identify and address shared health and safety matters. </w:t>
      </w:r>
    </w:p>
    <w:p w14:paraId="0D7967BB" w14:textId="77777777" w:rsidR="0040603B" w:rsidRPr="00D272F6" w:rsidRDefault="0040603B" w:rsidP="00A87C83">
      <w:pPr>
        <w:pStyle w:val="Default"/>
        <w:spacing w:before="120"/>
        <w:ind w:left="567" w:hanging="567"/>
        <w:rPr>
          <w:rFonts w:asciiTheme="minorHAnsi" w:hAnsiTheme="minorHAnsi" w:cstheme="minorHAnsi"/>
          <w:sz w:val="22"/>
          <w:szCs w:val="22"/>
        </w:rPr>
      </w:pPr>
    </w:p>
    <w:p w14:paraId="058D2FBA" w14:textId="77777777" w:rsidR="006C14FB" w:rsidRPr="003039F7" w:rsidRDefault="00A87C83" w:rsidP="00A00B13">
      <w:pPr>
        <w:pStyle w:val="Heading3"/>
        <w:rPr>
          <w:rFonts w:asciiTheme="minorHAnsi" w:hAnsiTheme="minorHAnsi" w:cstheme="minorHAnsi"/>
          <w:sz w:val="22"/>
          <w:szCs w:val="22"/>
        </w:rPr>
      </w:pPr>
      <w:r w:rsidRPr="00D272F6">
        <w:rPr>
          <w:rFonts w:asciiTheme="minorHAnsi" w:hAnsiTheme="minorHAnsi" w:cstheme="minorHAnsi"/>
        </w:rPr>
        <w:br w:type="page"/>
      </w:r>
      <w:r w:rsidR="006C14FB" w:rsidRPr="003039F7">
        <w:rPr>
          <w:rFonts w:asciiTheme="minorHAnsi" w:hAnsiTheme="minorHAnsi" w:cstheme="minorHAnsi"/>
          <w:sz w:val="22"/>
          <w:szCs w:val="22"/>
        </w:rPr>
        <w:lastRenderedPageBreak/>
        <w:t>Agreement:</w:t>
      </w:r>
    </w:p>
    <w:p w14:paraId="146CAE4B" w14:textId="77777777" w:rsidR="007441DD" w:rsidRPr="003039F7" w:rsidRDefault="007441DD" w:rsidP="006C14FB">
      <w:pPr>
        <w:spacing w:line="480" w:lineRule="auto"/>
        <w:rPr>
          <w:rFonts w:asciiTheme="minorHAnsi" w:eastAsia="Times New Roman" w:hAnsiTheme="minorHAnsi" w:cstheme="minorHAnsi"/>
          <w:b/>
          <w:sz w:val="22"/>
        </w:rPr>
      </w:pPr>
    </w:p>
    <w:p w14:paraId="28671DCF" w14:textId="77777777" w:rsidR="00DD1C89" w:rsidRPr="003039F7" w:rsidRDefault="00DD1C89" w:rsidP="006C14FB">
      <w:pPr>
        <w:spacing w:line="480" w:lineRule="auto"/>
        <w:rPr>
          <w:rFonts w:asciiTheme="minorHAnsi" w:eastAsia="Times New Roman" w:hAnsiTheme="minorHAnsi" w:cstheme="minorHAnsi"/>
          <w:b/>
          <w:sz w:val="22"/>
        </w:rPr>
      </w:pPr>
    </w:p>
    <w:p w14:paraId="16EF4845" w14:textId="77777777" w:rsidR="006C14FB" w:rsidRPr="003039F7" w:rsidRDefault="0040603B" w:rsidP="006C14FB">
      <w:pPr>
        <w:spacing w:line="48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[Service Provider]</w:t>
      </w:r>
      <w:r w:rsidR="006C14FB" w:rsidRPr="003039F7">
        <w:rPr>
          <w:rFonts w:asciiTheme="minorHAnsi" w:eastAsia="Times New Roman" w:hAnsiTheme="minorHAnsi" w:cstheme="minorHAnsi"/>
          <w:b/>
          <w:sz w:val="22"/>
        </w:rPr>
        <w:tab/>
        <w:t>____________________________________________________</w:t>
      </w:r>
    </w:p>
    <w:p w14:paraId="74B45023" w14:textId="77777777" w:rsidR="006C14FB" w:rsidRPr="003039F7" w:rsidRDefault="006C14FB" w:rsidP="007441DD">
      <w:pPr>
        <w:tabs>
          <w:tab w:val="left" w:pos="709"/>
        </w:tabs>
        <w:spacing w:line="48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ABN:</w:t>
      </w:r>
      <w:r w:rsidRPr="003039F7">
        <w:rPr>
          <w:rFonts w:asciiTheme="minorHAnsi" w:eastAsia="Times New Roman" w:hAnsiTheme="minorHAnsi" w:cstheme="minorHAnsi"/>
          <w:b/>
          <w:sz w:val="22"/>
        </w:rPr>
        <w:tab/>
        <w:t>_________________________________________________________________</w:t>
      </w:r>
    </w:p>
    <w:p w14:paraId="44733D16" w14:textId="77777777" w:rsidR="006C14FB" w:rsidRPr="003039F7" w:rsidRDefault="006C14FB" w:rsidP="006C14FB">
      <w:pPr>
        <w:spacing w:line="48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Short form name:</w:t>
      </w:r>
      <w:r w:rsidR="007441DD" w:rsidRPr="003039F7">
        <w:rPr>
          <w:rFonts w:asciiTheme="minorHAnsi" w:eastAsia="Times New Roman" w:hAnsiTheme="minorHAnsi" w:cstheme="minorHAnsi"/>
          <w:b/>
          <w:sz w:val="22"/>
        </w:rPr>
        <w:tab/>
      </w:r>
      <w:r w:rsidRPr="003039F7">
        <w:rPr>
          <w:rFonts w:asciiTheme="minorHAnsi" w:eastAsia="Times New Roman" w:hAnsiTheme="minorHAnsi" w:cstheme="minorHAnsi"/>
          <w:b/>
          <w:sz w:val="22"/>
        </w:rPr>
        <w:t>________________________________________________________</w:t>
      </w:r>
    </w:p>
    <w:p w14:paraId="13FB3DE7" w14:textId="77777777" w:rsidR="006C14FB" w:rsidRPr="003039F7" w:rsidRDefault="006C14FB" w:rsidP="006C14FB">
      <w:pPr>
        <w:spacing w:line="48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 xml:space="preserve">Name </w:t>
      </w:r>
      <w:r w:rsidR="0056321E" w:rsidRPr="003039F7">
        <w:rPr>
          <w:rFonts w:asciiTheme="minorHAnsi" w:eastAsia="Times New Roman" w:hAnsiTheme="minorHAnsi" w:cstheme="minorHAnsi"/>
          <w:b/>
          <w:sz w:val="22"/>
        </w:rPr>
        <w:t xml:space="preserve">and Title </w:t>
      </w:r>
      <w:r w:rsidR="0040603B" w:rsidRPr="003039F7">
        <w:rPr>
          <w:rFonts w:asciiTheme="minorHAnsi" w:eastAsia="Times New Roman" w:hAnsiTheme="minorHAnsi" w:cstheme="minorHAnsi"/>
          <w:b/>
          <w:sz w:val="22"/>
        </w:rPr>
        <w:t xml:space="preserve">of </w:t>
      </w:r>
      <w:proofErr w:type="spellStart"/>
      <w:r w:rsidR="0040603B" w:rsidRPr="003039F7">
        <w:rPr>
          <w:rFonts w:asciiTheme="minorHAnsi" w:eastAsia="Times New Roman" w:hAnsiTheme="minorHAnsi" w:cstheme="minorHAnsi"/>
          <w:b/>
          <w:sz w:val="22"/>
        </w:rPr>
        <w:t>Authorised</w:t>
      </w:r>
      <w:proofErr w:type="spellEnd"/>
      <w:r w:rsidR="0040603B" w:rsidRPr="003039F7">
        <w:rPr>
          <w:rFonts w:asciiTheme="minorHAnsi" w:eastAsia="Times New Roman" w:hAnsiTheme="minorHAnsi" w:cstheme="minorHAnsi"/>
          <w:b/>
          <w:sz w:val="22"/>
        </w:rPr>
        <w:t xml:space="preserve"> Officer</w:t>
      </w:r>
      <w:r w:rsidRPr="003039F7">
        <w:rPr>
          <w:rFonts w:asciiTheme="minorHAnsi" w:eastAsia="Times New Roman" w:hAnsiTheme="minorHAnsi" w:cstheme="minorHAnsi"/>
          <w:b/>
          <w:sz w:val="22"/>
        </w:rPr>
        <w:t>: ____________________________________________________</w:t>
      </w:r>
      <w:r w:rsidR="0056321E" w:rsidRPr="003039F7">
        <w:rPr>
          <w:rFonts w:asciiTheme="minorHAnsi" w:eastAsia="Times New Roman" w:hAnsiTheme="minorHAnsi" w:cstheme="minorHAnsi"/>
          <w:b/>
          <w:sz w:val="22"/>
        </w:rPr>
        <w:t>_</w:t>
      </w:r>
    </w:p>
    <w:p w14:paraId="28827048" w14:textId="77777777" w:rsidR="006C14FB" w:rsidRPr="003039F7" w:rsidRDefault="0056321E" w:rsidP="007441DD">
      <w:pPr>
        <w:spacing w:line="48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 xml:space="preserve">Signature of </w:t>
      </w:r>
      <w:proofErr w:type="spellStart"/>
      <w:r w:rsidRPr="003039F7">
        <w:rPr>
          <w:rFonts w:asciiTheme="minorHAnsi" w:eastAsia="Times New Roman" w:hAnsiTheme="minorHAnsi" w:cstheme="minorHAnsi"/>
          <w:b/>
          <w:sz w:val="22"/>
        </w:rPr>
        <w:t>Authorised</w:t>
      </w:r>
      <w:proofErr w:type="spellEnd"/>
      <w:r w:rsidR="007441DD" w:rsidRPr="003039F7">
        <w:rPr>
          <w:rFonts w:asciiTheme="minorHAnsi" w:eastAsia="Times New Roman" w:hAnsiTheme="minorHAnsi" w:cstheme="minorHAnsi"/>
          <w:b/>
          <w:sz w:val="22"/>
        </w:rPr>
        <w:t xml:space="preserve"> Officer: </w:t>
      </w:r>
      <w:r w:rsidR="007441DD" w:rsidRPr="003039F7">
        <w:rPr>
          <w:rFonts w:asciiTheme="minorHAnsi" w:eastAsia="Times New Roman" w:hAnsiTheme="minorHAnsi" w:cstheme="minorHAnsi"/>
          <w:b/>
          <w:sz w:val="22"/>
        </w:rPr>
        <w:tab/>
        <w:t>________________________________________________________</w:t>
      </w:r>
    </w:p>
    <w:p w14:paraId="2F1A37D3" w14:textId="77777777" w:rsidR="006C14FB" w:rsidRPr="003039F7" w:rsidRDefault="006C14FB" w:rsidP="006C14FB">
      <w:pPr>
        <w:spacing w:line="24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Date:</w:t>
      </w:r>
      <w:r w:rsidRPr="003039F7">
        <w:rPr>
          <w:rFonts w:asciiTheme="minorHAnsi" w:eastAsia="Times New Roman" w:hAnsiTheme="minorHAnsi" w:cstheme="minorHAnsi"/>
          <w:b/>
          <w:sz w:val="22"/>
        </w:rPr>
        <w:tab/>
        <w:t>_________________________</w:t>
      </w:r>
      <w:r w:rsidRPr="003039F7">
        <w:rPr>
          <w:rFonts w:asciiTheme="minorHAnsi" w:eastAsia="Times New Roman" w:hAnsiTheme="minorHAnsi" w:cstheme="minorHAnsi"/>
          <w:b/>
          <w:sz w:val="22"/>
        </w:rPr>
        <w:tab/>
        <w:t>20…………</w:t>
      </w:r>
    </w:p>
    <w:p w14:paraId="1BDC5FF0" w14:textId="77777777" w:rsidR="0056321E" w:rsidRPr="003039F7" w:rsidRDefault="0056321E" w:rsidP="006C14FB">
      <w:pPr>
        <w:spacing w:line="480" w:lineRule="auto"/>
        <w:rPr>
          <w:rFonts w:asciiTheme="minorHAnsi" w:eastAsia="Times New Roman" w:hAnsiTheme="minorHAnsi" w:cstheme="minorHAnsi"/>
          <w:b/>
          <w:sz w:val="22"/>
        </w:rPr>
      </w:pPr>
    </w:p>
    <w:p w14:paraId="70593C32" w14:textId="77777777" w:rsidR="00DD1C89" w:rsidRPr="003039F7" w:rsidRDefault="00DD1C89" w:rsidP="006C14FB">
      <w:pPr>
        <w:spacing w:line="480" w:lineRule="auto"/>
        <w:rPr>
          <w:rFonts w:asciiTheme="minorHAnsi" w:eastAsia="Times New Roman" w:hAnsiTheme="minorHAnsi" w:cstheme="minorHAnsi"/>
          <w:b/>
          <w:sz w:val="22"/>
        </w:rPr>
      </w:pPr>
    </w:p>
    <w:p w14:paraId="2A674B58" w14:textId="77777777" w:rsidR="006C14FB" w:rsidRPr="003039F7" w:rsidRDefault="0056321E" w:rsidP="006C14FB">
      <w:pPr>
        <w:spacing w:line="48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[LSS Provider]</w:t>
      </w:r>
      <w:r w:rsidR="006C14FB" w:rsidRPr="003039F7">
        <w:rPr>
          <w:rFonts w:asciiTheme="minorHAnsi" w:eastAsia="Times New Roman" w:hAnsiTheme="minorHAnsi" w:cstheme="minorHAnsi"/>
          <w:b/>
          <w:sz w:val="22"/>
        </w:rPr>
        <w:t xml:space="preserve"> ___________________________________________________</w:t>
      </w:r>
    </w:p>
    <w:p w14:paraId="57C22823" w14:textId="77777777" w:rsidR="006C14FB" w:rsidRPr="003039F7" w:rsidRDefault="006C14FB" w:rsidP="006C14FB">
      <w:pPr>
        <w:spacing w:line="48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ABN: __________________________________________________________________</w:t>
      </w:r>
    </w:p>
    <w:p w14:paraId="4E8AB742" w14:textId="77777777" w:rsidR="006C14FB" w:rsidRPr="003039F7" w:rsidRDefault="006C14FB" w:rsidP="006C14FB">
      <w:pPr>
        <w:spacing w:line="48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Short form name: __________________________________________________________</w:t>
      </w:r>
    </w:p>
    <w:p w14:paraId="3AA53213" w14:textId="77777777" w:rsidR="006C14FB" w:rsidRPr="003039F7" w:rsidRDefault="0056321E" w:rsidP="006C14FB">
      <w:pPr>
        <w:spacing w:line="48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 xml:space="preserve">Name and Position of </w:t>
      </w:r>
      <w:proofErr w:type="spellStart"/>
      <w:r w:rsidRPr="003039F7">
        <w:rPr>
          <w:rFonts w:asciiTheme="minorHAnsi" w:eastAsia="Times New Roman" w:hAnsiTheme="minorHAnsi" w:cstheme="minorHAnsi"/>
          <w:b/>
          <w:sz w:val="22"/>
        </w:rPr>
        <w:t>Authorised</w:t>
      </w:r>
      <w:proofErr w:type="spellEnd"/>
      <w:r w:rsidRPr="003039F7">
        <w:rPr>
          <w:rFonts w:asciiTheme="minorHAnsi" w:eastAsia="Times New Roman" w:hAnsiTheme="minorHAnsi" w:cstheme="minorHAnsi"/>
          <w:b/>
          <w:sz w:val="22"/>
        </w:rPr>
        <w:t xml:space="preserve"> Officer: </w:t>
      </w:r>
      <w:r w:rsidR="006C14FB" w:rsidRPr="003039F7">
        <w:rPr>
          <w:rFonts w:asciiTheme="minorHAnsi" w:eastAsia="Times New Roman" w:hAnsiTheme="minorHAnsi" w:cstheme="minorHAnsi"/>
          <w:b/>
          <w:sz w:val="22"/>
        </w:rPr>
        <w:t>______________________________________________________</w:t>
      </w:r>
    </w:p>
    <w:p w14:paraId="6E7EC73C" w14:textId="77777777" w:rsidR="0056321E" w:rsidRPr="003039F7" w:rsidRDefault="0056321E" w:rsidP="006C14FB">
      <w:pPr>
        <w:spacing w:line="48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 xml:space="preserve">Signature of </w:t>
      </w:r>
      <w:proofErr w:type="spellStart"/>
      <w:r w:rsidRPr="003039F7">
        <w:rPr>
          <w:rFonts w:asciiTheme="minorHAnsi" w:eastAsia="Times New Roman" w:hAnsiTheme="minorHAnsi" w:cstheme="minorHAnsi"/>
          <w:b/>
          <w:sz w:val="22"/>
        </w:rPr>
        <w:t>Authorised</w:t>
      </w:r>
      <w:proofErr w:type="spellEnd"/>
      <w:r w:rsidRPr="003039F7">
        <w:rPr>
          <w:rFonts w:asciiTheme="minorHAnsi" w:eastAsia="Times New Roman" w:hAnsiTheme="minorHAnsi" w:cstheme="minorHAnsi"/>
          <w:b/>
          <w:sz w:val="22"/>
        </w:rPr>
        <w:t xml:space="preserve"> Officer: </w:t>
      </w:r>
      <w:r w:rsidRPr="003039F7">
        <w:rPr>
          <w:rFonts w:asciiTheme="minorHAnsi" w:eastAsia="Times New Roman" w:hAnsiTheme="minorHAnsi" w:cstheme="minorHAnsi"/>
          <w:b/>
          <w:sz w:val="22"/>
        </w:rPr>
        <w:tab/>
      </w:r>
      <w:r w:rsidR="00DD1C89" w:rsidRPr="003039F7">
        <w:rPr>
          <w:rFonts w:asciiTheme="minorHAnsi" w:eastAsia="Times New Roman" w:hAnsiTheme="minorHAnsi" w:cstheme="minorHAnsi"/>
          <w:b/>
          <w:sz w:val="22"/>
        </w:rPr>
        <w:t>______________________________________________________</w:t>
      </w:r>
    </w:p>
    <w:p w14:paraId="10AE3BD1" w14:textId="77777777" w:rsidR="006C14FB" w:rsidRPr="003039F7" w:rsidRDefault="006C14FB" w:rsidP="006C14FB">
      <w:pPr>
        <w:spacing w:line="240" w:lineRule="auto"/>
        <w:rPr>
          <w:rFonts w:asciiTheme="minorHAnsi" w:eastAsia="Times New Roman" w:hAnsiTheme="minorHAnsi" w:cstheme="minorHAnsi"/>
          <w:b/>
          <w:sz w:val="22"/>
        </w:rPr>
      </w:pPr>
      <w:r w:rsidRPr="003039F7">
        <w:rPr>
          <w:rFonts w:asciiTheme="minorHAnsi" w:eastAsia="Times New Roman" w:hAnsiTheme="minorHAnsi" w:cstheme="minorHAnsi"/>
          <w:b/>
          <w:sz w:val="22"/>
        </w:rPr>
        <w:t>Date: _________________________</w:t>
      </w:r>
      <w:r w:rsidRPr="003039F7">
        <w:rPr>
          <w:rFonts w:asciiTheme="minorHAnsi" w:eastAsia="Times New Roman" w:hAnsiTheme="minorHAnsi" w:cstheme="minorHAnsi"/>
          <w:b/>
          <w:sz w:val="22"/>
        </w:rPr>
        <w:tab/>
        <w:t>20…………</w:t>
      </w:r>
    </w:p>
    <w:p w14:paraId="07396D83" w14:textId="77777777" w:rsidR="00F870AD" w:rsidRPr="003039F7" w:rsidRDefault="00F870AD" w:rsidP="006C14FB">
      <w:pPr>
        <w:spacing w:line="240" w:lineRule="auto"/>
        <w:rPr>
          <w:rFonts w:asciiTheme="minorHAnsi" w:eastAsia="Times New Roman" w:hAnsiTheme="minorHAnsi" w:cstheme="minorHAnsi"/>
          <w:b/>
          <w:sz w:val="22"/>
        </w:rPr>
      </w:pPr>
    </w:p>
    <w:p w14:paraId="412AF0FD" w14:textId="77777777" w:rsidR="00F870AD" w:rsidRPr="003039F7" w:rsidRDefault="00F870AD" w:rsidP="006C14FB">
      <w:pPr>
        <w:spacing w:line="240" w:lineRule="auto"/>
        <w:rPr>
          <w:rFonts w:asciiTheme="minorHAnsi" w:eastAsia="Times New Roman" w:hAnsiTheme="minorHAnsi" w:cstheme="minorHAnsi"/>
          <w:b/>
          <w:sz w:val="22"/>
        </w:rPr>
      </w:pPr>
    </w:p>
    <w:p w14:paraId="276BEECE" w14:textId="77777777" w:rsidR="008D61D9" w:rsidRPr="00D272F6" w:rsidRDefault="008D61D9" w:rsidP="006C14FB">
      <w:pPr>
        <w:spacing w:line="240" w:lineRule="auto"/>
        <w:rPr>
          <w:rFonts w:asciiTheme="minorHAnsi" w:eastAsia="Times New Roman" w:hAnsiTheme="minorHAnsi" w:cstheme="minorHAnsi"/>
          <w:b/>
        </w:rPr>
        <w:sectPr w:rsidR="008D61D9" w:rsidRPr="00D272F6" w:rsidSect="003039F7">
          <w:headerReference w:type="even" r:id="rId11"/>
          <w:footerReference w:type="even" r:id="rId12"/>
          <w:footerReference w:type="default" r:id="rId13"/>
          <w:footerReference w:type="first" r:id="rId14"/>
          <w:pgSz w:w="11906" w:h="16838"/>
          <w:pgMar w:top="851" w:right="849" w:bottom="851" w:left="993" w:header="708" w:footer="449" w:gutter="0"/>
          <w:cols w:space="708"/>
          <w:titlePg/>
          <w:docGrid w:linePitch="360"/>
        </w:sectPr>
      </w:pPr>
    </w:p>
    <w:p w14:paraId="72B526F4" w14:textId="77777777" w:rsidR="00C80795" w:rsidRPr="00D272F6" w:rsidRDefault="000B6339" w:rsidP="000B6339">
      <w:pPr>
        <w:spacing w:line="240" w:lineRule="auto"/>
        <w:jc w:val="right"/>
        <w:rPr>
          <w:rFonts w:asciiTheme="minorHAnsi" w:hAnsiTheme="minorHAnsi" w:cstheme="minorHAnsi"/>
          <w:szCs w:val="24"/>
          <w:lang w:eastAsia="en-AU"/>
        </w:rPr>
      </w:pPr>
      <w:r w:rsidRPr="00D272F6">
        <w:rPr>
          <w:rFonts w:asciiTheme="minorHAnsi" w:hAnsiTheme="minorHAnsi" w:cstheme="minorHAnsi"/>
          <w:szCs w:val="24"/>
          <w:lang w:eastAsia="en-AU"/>
        </w:rPr>
        <w:lastRenderedPageBreak/>
        <w:t>Appendix A</w:t>
      </w:r>
    </w:p>
    <w:p w14:paraId="2AA461D7" w14:textId="77777777" w:rsidR="000B6339" w:rsidRPr="00D272F6" w:rsidRDefault="000B6339" w:rsidP="003039F7">
      <w:pPr>
        <w:pStyle w:val="Heading2"/>
      </w:pPr>
      <w:r w:rsidRPr="00D272F6">
        <w:t>LSS CONSENT TO DISCLOSURE/EXCHANGE OF PERSONAL INFORMATION</w:t>
      </w:r>
    </w:p>
    <w:p w14:paraId="7F4A510A" w14:textId="77777777" w:rsidR="00C80795" w:rsidRPr="003039F7" w:rsidRDefault="00C80795" w:rsidP="00C80795">
      <w:pPr>
        <w:spacing w:after="120"/>
        <w:jc w:val="both"/>
        <w:rPr>
          <w:rFonts w:asciiTheme="minorHAnsi" w:hAnsiTheme="minorHAnsi" w:cstheme="minorHAnsi"/>
          <w:sz w:val="22"/>
          <w:lang w:eastAsia="en-AU"/>
        </w:rPr>
      </w:pPr>
      <w:r w:rsidRPr="003039F7">
        <w:rPr>
          <w:rFonts w:asciiTheme="minorHAnsi" w:hAnsiTheme="minorHAnsi" w:cstheme="minorHAnsi"/>
          <w:sz w:val="22"/>
          <w:lang w:eastAsia="en-AU"/>
        </w:rPr>
        <w:t xml:space="preserve">Learner Support Services (LSS) is designed to provide students with one-on-one support while studying with the aim of helping to deal with life, learning and transition issues affecting their studies.  </w:t>
      </w:r>
      <w:proofErr w:type="gramStart"/>
      <w:r w:rsidRPr="003039F7">
        <w:rPr>
          <w:rFonts w:asciiTheme="minorHAnsi" w:hAnsiTheme="minorHAnsi" w:cstheme="minorHAnsi"/>
          <w:sz w:val="22"/>
          <w:lang w:eastAsia="en-AU"/>
        </w:rPr>
        <w:t>In order to</w:t>
      </w:r>
      <w:proofErr w:type="gramEnd"/>
      <w:r w:rsidRPr="003039F7">
        <w:rPr>
          <w:rFonts w:asciiTheme="minorHAnsi" w:hAnsiTheme="minorHAnsi" w:cstheme="minorHAnsi"/>
          <w:sz w:val="22"/>
          <w:lang w:eastAsia="en-AU"/>
        </w:rPr>
        <w:t xml:space="preserve"> provide coordinated support and to monitor student success, agreement from students is needed for LSS Case Managers to share information about the student with relevant people and organisations.</w:t>
      </w:r>
    </w:p>
    <w:p w14:paraId="6113E7F7" w14:textId="30846F69" w:rsidR="00C80795" w:rsidRPr="003039F7" w:rsidRDefault="00C80795" w:rsidP="00C80795">
      <w:pPr>
        <w:spacing w:after="120"/>
        <w:jc w:val="both"/>
        <w:rPr>
          <w:rFonts w:asciiTheme="minorHAnsi" w:hAnsiTheme="minorHAnsi" w:cstheme="minorHAnsi"/>
          <w:sz w:val="22"/>
          <w:lang w:eastAsia="en-AU"/>
        </w:rPr>
      </w:pPr>
      <w:r w:rsidRPr="003039F7">
        <w:rPr>
          <w:rFonts w:asciiTheme="minorHAnsi" w:hAnsiTheme="minorHAnsi" w:cstheme="minorHAnsi"/>
          <w:sz w:val="22"/>
          <w:lang w:eastAsia="en-AU"/>
        </w:rPr>
        <w:t xml:space="preserve">As a Participant in Learner Support Services, I agree to the South Australian Department </w:t>
      </w:r>
      <w:r w:rsidR="00933F90" w:rsidRPr="003039F7">
        <w:rPr>
          <w:rFonts w:asciiTheme="minorHAnsi" w:hAnsiTheme="minorHAnsi" w:cstheme="minorHAnsi"/>
          <w:sz w:val="22"/>
          <w:lang w:eastAsia="en-AU"/>
        </w:rPr>
        <w:t xml:space="preserve">for </w:t>
      </w:r>
      <w:r w:rsidR="00A142DD">
        <w:rPr>
          <w:rFonts w:asciiTheme="minorHAnsi" w:hAnsiTheme="minorHAnsi" w:cstheme="minorHAnsi"/>
          <w:sz w:val="22"/>
          <w:lang w:eastAsia="en-AU"/>
        </w:rPr>
        <w:t>Education</w:t>
      </w:r>
      <w:r w:rsidRPr="003039F7">
        <w:rPr>
          <w:rFonts w:asciiTheme="minorHAnsi" w:hAnsiTheme="minorHAnsi" w:cstheme="minorHAnsi"/>
          <w:sz w:val="22"/>
          <w:lang w:eastAsia="en-AU"/>
        </w:rPr>
        <w:t xml:space="preserve"> (</w:t>
      </w:r>
      <w:r w:rsidR="00A142DD">
        <w:rPr>
          <w:rFonts w:asciiTheme="minorHAnsi" w:hAnsiTheme="minorHAnsi" w:cstheme="minorHAnsi"/>
          <w:sz w:val="22"/>
          <w:lang w:eastAsia="en-AU"/>
        </w:rPr>
        <w:t>DE</w:t>
      </w:r>
      <w:r w:rsidRPr="003039F7">
        <w:rPr>
          <w:rFonts w:asciiTheme="minorHAnsi" w:hAnsiTheme="minorHAnsi" w:cstheme="minorHAnsi"/>
          <w:sz w:val="22"/>
          <w:lang w:eastAsia="en-AU"/>
        </w:rPr>
        <w:t>) sharing my personal information, including my academic results and details of the support provided to me, with all parties involved in the LSS Program for the purposes of:</w:t>
      </w:r>
    </w:p>
    <w:p w14:paraId="53B6C7F8" w14:textId="77777777" w:rsidR="00C80795" w:rsidRPr="003039F7" w:rsidRDefault="00C80795" w:rsidP="009418AC">
      <w:pPr>
        <w:numPr>
          <w:ilvl w:val="0"/>
          <w:numId w:val="9"/>
        </w:numPr>
        <w:spacing w:before="240" w:after="120" w:line="276" w:lineRule="auto"/>
        <w:jc w:val="both"/>
        <w:rPr>
          <w:rFonts w:asciiTheme="minorHAnsi" w:hAnsiTheme="minorHAnsi" w:cstheme="minorHAnsi"/>
          <w:sz w:val="22"/>
          <w:lang w:eastAsia="en-AU"/>
        </w:rPr>
      </w:pPr>
      <w:r w:rsidRPr="003039F7">
        <w:rPr>
          <w:rFonts w:asciiTheme="minorHAnsi" w:hAnsiTheme="minorHAnsi" w:cstheme="minorHAnsi"/>
          <w:sz w:val="22"/>
          <w:lang w:eastAsia="en-AU"/>
        </w:rPr>
        <w:t>Tracking my progress with my VET studies.</w:t>
      </w:r>
    </w:p>
    <w:p w14:paraId="26225BBF" w14:textId="77777777" w:rsidR="00C80795" w:rsidRPr="003039F7" w:rsidRDefault="00C80795" w:rsidP="009418AC">
      <w:pPr>
        <w:numPr>
          <w:ilvl w:val="0"/>
          <w:numId w:val="9"/>
        </w:numPr>
        <w:spacing w:before="0" w:after="120" w:line="276" w:lineRule="auto"/>
        <w:jc w:val="both"/>
        <w:rPr>
          <w:rFonts w:asciiTheme="minorHAnsi" w:hAnsiTheme="minorHAnsi" w:cstheme="minorHAnsi"/>
          <w:sz w:val="22"/>
          <w:lang w:eastAsia="en-AU"/>
        </w:rPr>
      </w:pPr>
      <w:r w:rsidRPr="003039F7">
        <w:rPr>
          <w:rFonts w:asciiTheme="minorHAnsi" w:hAnsiTheme="minorHAnsi" w:cstheme="minorHAnsi"/>
          <w:sz w:val="22"/>
          <w:lang w:eastAsia="en-AU"/>
        </w:rPr>
        <w:t>Ensuring effective support is provided to me.</w:t>
      </w:r>
    </w:p>
    <w:p w14:paraId="0F268262" w14:textId="77777777" w:rsidR="00C80795" w:rsidRPr="003039F7" w:rsidRDefault="00C80795" w:rsidP="009418AC">
      <w:pPr>
        <w:numPr>
          <w:ilvl w:val="0"/>
          <w:numId w:val="9"/>
        </w:numPr>
        <w:spacing w:before="0" w:after="120" w:line="276" w:lineRule="auto"/>
        <w:jc w:val="both"/>
        <w:rPr>
          <w:rFonts w:asciiTheme="minorHAnsi" w:hAnsiTheme="minorHAnsi" w:cstheme="minorHAnsi"/>
          <w:sz w:val="22"/>
          <w:lang w:eastAsia="en-AU"/>
        </w:rPr>
      </w:pPr>
      <w:r w:rsidRPr="003039F7">
        <w:rPr>
          <w:rFonts w:asciiTheme="minorHAnsi" w:hAnsiTheme="minorHAnsi" w:cstheme="minorHAnsi"/>
          <w:sz w:val="22"/>
          <w:lang w:eastAsia="en-AU"/>
        </w:rPr>
        <w:t>Referring me to agencies that can provide me with more support or other related services.</w:t>
      </w:r>
    </w:p>
    <w:p w14:paraId="5364B4D4" w14:textId="77777777" w:rsidR="00C80795" w:rsidRPr="003039F7" w:rsidRDefault="00C80795" w:rsidP="009418AC">
      <w:pPr>
        <w:numPr>
          <w:ilvl w:val="0"/>
          <w:numId w:val="9"/>
        </w:numPr>
        <w:spacing w:before="0" w:after="120" w:line="276" w:lineRule="auto"/>
        <w:jc w:val="both"/>
        <w:rPr>
          <w:rFonts w:asciiTheme="minorHAnsi" w:hAnsiTheme="minorHAnsi" w:cstheme="minorHAnsi"/>
          <w:sz w:val="22"/>
          <w:lang w:eastAsia="en-AU"/>
        </w:rPr>
      </w:pPr>
      <w:r w:rsidRPr="003039F7">
        <w:rPr>
          <w:rFonts w:asciiTheme="minorHAnsi" w:hAnsiTheme="minorHAnsi" w:cstheme="minorHAnsi"/>
          <w:sz w:val="22"/>
          <w:lang w:eastAsia="en-AU"/>
        </w:rPr>
        <w:t xml:space="preserve">Tracking my progress with </w:t>
      </w:r>
      <w:r w:rsidR="003868F4" w:rsidRPr="003039F7">
        <w:rPr>
          <w:rFonts w:asciiTheme="minorHAnsi" w:hAnsiTheme="minorHAnsi" w:cstheme="minorHAnsi"/>
          <w:sz w:val="22"/>
          <w:lang w:eastAsia="en-AU"/>
        </w:rPr>
        <w:t xml:space="preserve">transitioning </w:t>
      </w:r>
      <w:r w:rsidRPr="003039F7">
        <w:rPr>
          <w:rFonts w:asciiTheme="minorHAnsi" w:hAnsiTheme="minorHAnsi" w:cstheme="minorHAnsi"/>
          <w:sz w:val="22"/>
          <w:lang w:eastAsia="en-AU"/>
        </w:rPr>
        <w:t>to further training and/or employment.</w:t>
      </w:r>
    </w:p>
    <w:p w14:paraId="597A10F1" w14:textId="77777777" w:rsidR="00C80795" w:rsidRPr="003039F7" w:rsidRDefault="00C80795" w:rsidP="009418AC">
      <w:pPr>
        <w:numPr>
          <w:ilvl w:val="0"/>
          <w:numId w:val="9"/>
        </w:numPr>
        <w:spacing w:before="0" w:after="120" w:line="276" w:lineRule="auto"/>
        <w:jc w:val="both"/>
        <w:rPr>
          <w:rFonts w:asciiTheme="minorHAnsi" w:hAnsiTheme="minorHAnsi" w:cstheme="minorHAnsi"/>
          <w:sz w:val="22"/>
          <w:lang w:eastAsia="en-AU"/>
        </w:rPr>
      </w:pPr>
      <w:r w:rsidRPr="003039F7">
        <w:rPr>
          <w:rFonts w:asciiTheme="minorHAnsi" w:hAnsiTheme="minorHAnsi" w:cstheme="minorHAnsi"/>
          <w:sz w:val="22"/>
          <w:lang w:eastAsia="en-AU"/>
        </w:rPr>
        <w:t>Providing me with information about further training and/or employment opportunities.</w:t>
      </w:r>
    </w:p>
    <w:p w14:paraId="3AE8C4EB" w14:textId="77777777" w:rsidR="00C80795" w:rsidRPr="003039F7" w:rsidRDefault="00C80795" w:rsidP="009418AC">
      <w:pPr>
        <w:numPr>
          <w:ilvl w:val="0"/>
          <w:numId w:val="9"/>
        </w:numPr>
        <w:spacing w:before="0" w:after="120" w:line="276" w:lineRule="auto"/>
        <w:jc w:val="both"/>
        <w:rPr>
          <w:rFonts w:asciiTheme="minorHAnsi" w:hAnsiTheme="minorHAnsi" w:cstheme="minorHAnsi"/>
          <w:sz w:val="22"/>
          <w:lang w:eastAsia="en-AU"/>
        </w:rPr>
      </w:pPr>
      <w:r w:rsidRPr="003039F7">
        <w:rPr>
          <w:rFonts w:asciiTheme="minorHAnsi" w:hAnsiTheme="minorHAnsi" w:cstheme="minorHAnsi"/>
          <w:sz w:val="22"/>
          <w:lang w:eastAsia="en-AU"/>
        </w:rPr>
        <w:t xml:space="preserve">Statistical analysis, </w:t>
      </w:r>
      <w:proofErr w:type="gramStart"/>
      <w:r w:rsidRPr="003039F7">
        <w:rPr>
          <w:rFonts w:asciiTheme="minorHAnsi" w:hAnsiTheme="minorHAnsi" w:cstheme="minorHAnsi"/>
          <w:sz w:val="22"/>
          <w:lang w:eastAsia="en-AU"/>
        </w:rPr>
        <w:t>evaluation</w:t>
      </w:r>
      <w:proofErr w:type="gramEnd"/>
      <w:r w:rsidRPr="003039F7">
        <w:rPr>
          <w:rFonts w:asciiTheme="minorHAnsi" w:hAnsiTheme="minorHAnsi" w:cstheme="minorHAnsi"/>
          <w:sz w:val="22"/>
          <w:lang w:eastAsia="en-AU"/>
        </w:rPr>
        <w:t xml:space="preserve"> and reporting of my participation in the LSS program.</w:t>
      </w:r>
    </w:p>
    <w:p w14:paraId="0ED73D45" w14:textId="0BF98D66" w:rsidR="00C80795" w:rsidRPr="003039F7" w:rsidRDefault="00C80795" w:rsidP="00C80795">
      <w:pPr>
        <w:spacing w:before="240" w:after="120"/>
        <w:jc w:val="both"/>
        <w:rPr>
          <w:rFonts w:asciiTheme="minorHAnsi" w:hAnsiTheme="minorHAnsi" w:cstheme="minorHAnsi"/>
          <w:sz w:val="22"/>
          <w:lang w:eastAsia="en-AU"/>
        </w:rPr>
      </w:pPr>
      <w:r w:rsidRPr="003039F7">
        <w:rPr>
          <w:rFonts w:asciiTheme="minorHAnsi" w:hAnsiTheme="minorHAnsi" w:cstheme="minorHAnsi"/>
          <w:sz w:val="22"/>
          <w:lang w:eastAsia="en-AU"/>
        </w:rPr>
        <w:t>Information held by D</w:t>
      </w:r>
      <w:r w:rsidR="00A142DD">
        <w:rPr>
          <w:rFonts w:asciiTheme="minorHAnsi" w:hAnsiTheme="minorHAnsi" w:cstheme="minorHAnsi"/>
          <w:sz w:val="22"/>
          <w:lang w:eastAsia="en-AU"/>
        </w:rPr>
        <w:t>E</w:t>
      </w:r>
      <w:r w:rsidRPr="003039F7">
        <w:rPr>
          <w:rFonts w:asciiTheme="minorHAnsi" w:hAnsiTheme="minorHAnsi" w:cstheme="minorHAnsi"/>
          <w:sz w:val="22"/>
          <w:lang w:eastAsia="en-AU"/>
        </w:rPr>
        <w:t xml:space="preserve"> is subject to the ‘Information Privacy Principles’ issued by the South Australian Department of Premier and Cabinet.  I understand that personal information that has been collected, </w:t>
      </w:r>
      <w:proofErr w:type="gramStart"/>
      <w:r w:rsidRPr="003039F7">
        <w:rPr>
          <w:rFonts w:asciiTheme="minorHAnsi" w:hAnsiTheme="minorHAnsi" w:cstheme="minorHAnsi"/>
          <w:sz w:val="22"/>
          <w:lang w:eastAsia="en-AU"/>
        </w:rPr>
        <w:t>used</w:t>
      </w:r>
      <w:proofErr w:type="gramEnd"/>
      <w:r w:rsidRPr="003039F7">
        <w:rPr>
          <w:rFonts w:asciiTheme="minorHAnsi" w:hAnsiTheme="minorHAnsi" w:cstheme="minorHAnsi"/>
          <w:sz w:val="22"/>
          <w:lang w:eastAsia="en-AU"/>
        </w:rPr>
        <w:t xml:space="preserve"> and stored will be dealt with by D</w:t>
      </w:r>
      <w:r w:rsidR="00A142DD">
        <w:rPr>
          <w:rFonts w:asciiTheme="minorHAnsi" w:hAnsiTheme="minorHAnsi" w:cstheme="minorHAnsi"/>
          <w:sz w:val="22"/>
          <w:lang w:eastAsia="en-AU"/>
        </w:rPr>
        <w:t>E</w:t>
      </w:r>
      <w:r w:rsidRPr="003039F7">
        <w:rPr>
          <w:rFonts w:asciiTheme="minorHAnsi" w:hAnsiTheme="minorHAnsi" w:cstheme="minorHAnsi"/>
          <w:sz w:val="22"/>
          <w:lang w:eastAsia="en-AU"/>
        </w:rPr>
        <w:t xml:space="preserve"> in accordance with the relevant privacy guidelines.</w:t>
      </w:r>
    </w:p>
    <w:p w14:paraId="725647FF" w14:textId="77777777" w:rsidR="00C80795" w:rsidRPr="003039F7" w:rsidRDefault="00C80795" w:rsidP="00C80795">
      <w:pPr>
        <w:spacing w:before="240" w:after="120"/>
        <w:jc w:val="both"/>
        <w:rPr>
          <w:rFonts w:asciiTheme="minorHAnsi" w:hAnsiTheme="minorHAnsi" w:cstheme="minorHAnsi"/>
          <w:b/>
          <w:sz w:val="22"/>
          <w:lang w:eastAsia="en-AU"/>
        </w:rPr>
      </w:pPr>
      <w:r w:rsidRPr="003039F7">
        <w:rPr>
          <w:rFonts w:asciiTheme="minorHAnsi" w:hAnsiTheme="minorHAnsi" w:cstheme="minorHAnsi"/>
          <w:sz w:val="22"/>
          <w:lang w:eastAsia="en-AU"/>
        </w:rPr>
        <w:t>I understand the meaning of this form and agree to the use of my personal information as described above.</w:t>
      </w:r>
    </w:p>
    <w:p w14:paraId="7314E9DC" w14:textId="77777777" w:rsidR="00C80795" w:rsidRPr="003039F7" w:rsidRDefault="00C80795" w:rsidP="00C80795">
      <w:pPr>
        <w:spacing w:before="480"/>
        <w:jc w:val="both"/>
        <w:rPr>
          <w:rFonts w:asciiTheme="minorHAnsi" w:hAnsiTheme="minorHAnsi" w:cstheme="minorHAnsi"/>
          <w:b/>
          <w:sz w:val="22"/>
          <w:lang w:eastAsia="en-AU"/>
        </w:rPr>
      </w:pPr>
      <w:bookmarkStart w:id="0" w:name="_Toc324855556"/>
      <w:bookmarkStart w:id="1" w:name="_Toc328999633"/>
      <w:bookmarkStart w:id="2" w:name="_Toc330218361"/>
      <w:bookmarkStart w:id="3" w:name="_Toc330218551"/>
      <w:bookmarkStart w:id="4" w:name="_Toc330218578"/>
      <w:bookmarkStart w:id="5" w:name="_Toc330218966"/>
      <w:bookmarkStart w:id="6" w:name="_Toc335215468"/>
      <w:bookmarkStart w:id="7" w:name="_Toc359411861"/>
      <w:bookmarkStart w:id="8" w:name="_Toc390349117"/>
      <w:bookmarkStart w:id="9" w:name="_Toc392493509"/>
      <w:r w:rsidRPr="003039F7">
        <w:rPr>
          <w:rFonts w:asciiTheme="minorHAnsi" w:hAnsiTheme="minorHAnsi" w:cstheme="minorHAnsi"/>
          <w:b/>
          <w:sz w:val="22"/>
          <w:lang w:eastAsia="en-AU"/>
        </w:rPr>
        <w:t>FULL NAME</w:t>
      </w:r>
      <w:r w:rsidRPr="003039F7">
        <w:rPr>
          <w:rFonts w:asciiTheme="minorHAnsi" w:hAnsiTheme="minorHAnsi" w:cstheme="minorHAnsi"/>
          <w:sz w:val="22"/>
          <w:lang w:eastAsia="en-AU"/>
        </w:rPr>
        <w:t>:  _____________________________________________________</w:t>
      </w:r>
      <w:bookmarkEnd w:id="0"/>
      <w:bookmarkEnd w:id="1"/>
      <w:bookmarkEnd w:id="2"/>
      <w:bookmarkEnd w:id="3"/>
      <w:bookmarkEnd w:id="4"/>
      <w:bookmarkEnd w:id="5"/>
      <w:bookmarkEnd w:id="6"/>
      <w:bookmarkEnd w:id="7"/>
      <w:bookmarkEnd w:id="8"/>
      <w:r w:rsidRPr="003039F7">
        <w:rPr>
          <w:rFonts w:asciiTheme="minorHAnsi" w:hAnsiTheme="minorHAnsi" w:cstheme="minorHAnsi"/>
          <w:sz w:val="22"/>
          <w:lang w:eastAsia="en-AU"/>
        </w:rPr>
        <w:t>_</w:t>
      </w:r>
      <w:bookmarkEnd w:id="9"/>
    </w:p>
    <w:p w14:paraId="045C903E" w14:textId="77777777" w:rsidR="00C80795" w:rsidRPr="003039F7" w:rsidRDefault="00C80795" w:rsidP="00C80795">
      <w:pPr>
        <w:spacing w:before="480"/>
        <w:jc w:val="both"/>
        <w:rPr>
          <w:rFonts w:asciiTheme="minorHAnsi" w:hAnsiTheme="minorHAnsi" w:cstheme="minorHAnsi"/>
          <w:sz w:val="22"/>
          <w:lang w:eastAsia="en-AU"/>
        </w:rPr>
      </w:pPr>
      <w:bookmarkStart w:id="10" w:name="_Toc324855557"/>
      <w:bookmarkStart w:id="11" w:name="_Toc328999634"/>
      <w:bookmarkStart w:id="12" w:name="_Toc330218362"/>
      <w:bookmarkStart w:id="13" w:name="_Toc330218552"/>
      <w:bookmarkStart w:id="14" w:name="_Toc330218579"/>
      <w:bookmarkStart w:id="15" w:name="_Toc330218967"/>
      <w:bookmarkStart w:id="16" w:name="_Toc335215469"/>
      <w:bookmarkStart w:id="17" w:name="_Toc359411862"/>
      <w:bookmarkStart w:id="18" w:name="_Toc390349118"/>
      <w:bookmarkStart w:id="19" w:name="_Toc392493510"/>
      <w:r w:rsidRPr="003039F7">
        <w:rPr>
          <w:rFonts w:asciiTheme="minorHAnsi" w:hAnsiTheme="minorHAnsi" w:cstheme="minorHAnsi"/>
          <w:b/>
          <w:sz w:val="22"/>
          <w:lang w:eastAsia="en-AU"/>
        </w:rPr>
        <w:t>SIGNATURE</w:t>
      </w:r>
      <w:r w:rsidRPr="003039F7">
        <w:rPr>
          <w:rFonts w:asciiTheme="minorHAnsi" w:hAnsiTheme="minorHAnsi" w:cstheme="minorHAnsi"/>
          <w:sz w:val="22"/>
          <w:lang w:eastAsia="en-AU"/>
        </w:rPr>
        <w:t>:  _________________________________</w:t>
      </w:r>
      <w:r w:rsidRPr="003039F7">
        <w:rPr>
          <w:rFonts w:asciiTheme="minorHAnsi" w:hAnsiTheme="minorHAnsi" w:cstheme="minorHAnsi"/>
          <w:b/>
          <w:sz w:val="22"/>
          <w:lang w:eastAsia="en-AU"/>
        </w:rPr>
        <w:t>DATE:</w:t>
      </w:r>
      <w:r w:rsidRPr="003039F7">
        <w:rPr>
          <w:rFonts w:asciiTheme="minorHAnsi" w:hAnsiTheme="minorHAnsi" w:cstheme="minorHAnsi"/>
          <w:sz w:val="22"/>
          <w:lang w:eastAsia="en-AU"/>
        </w:rPr>
        <w:t xml:space="preserve"> ____/_____/_____</w:t>
      </w:r>
      <w:bookmarkEnd w:id="10"/>
      <w:bookmarkEnd w:id="11"/>
      <w:bookmarkEnd w:id="12"/>
      <w:bookmarkEnd w:id="13"/>
      <w:bookmarkEnd w:id="14"/>
      <w:bookmarkEnd w:id="15"/>
      <w:bookmarkEnd w:id="16"/>
      <w:bookmarkEnd w:id="17"/>
      <w:bookmarkEnd w:id="18"/>
      <w:bookmarkEnd w:id="19"/>
    </w:p>
    <w:p w14:paraId="6E163C9D" w14:textId="77777777" w:rsidR="00C80795" w:rsidRPr="003039F7" w:rsidRDefault="00C80795" w:rsidP="00C80795">
      <w:pPr>
        <w:shd w:val="clear" w:color="auto" w:fill="D9D9D9"/>
        <w:autoSpaceDE w:val="0"/>
        <w:autoSpaceDN w:val="0"/>
        <w:adjustRightInd w:val="0"/>
        <w:spacing w:line="240" w:lineRule="auto"/>
        <w:rPr>
          <w:rFonts w:asciiTheme="minorHAnsi" w:hAnsiTheme="minorHAnsi" w:cstheme="minorHAnsi"/>
          <w:b/>
          <w:bCs/>
          <w:color w:val="000000"/>
          <w:sz w:val="22"/>
          <w:lang w:eastAsia="en-AU"/>
        </w:rPr>
      </w:pPr>
      <w:r w:rsidRPr="003039F7">
        <w:rPr>
          <w:rFonts w:asciiTheme="minorHAnsi" w:hAnsiTheme="minorHAnsi" w:cstheme="minorHAnsi"/>
          <w:i/>
          <w:iCs/>
          <w:sz w:val="22"/>
        </w:rPr>
        <w:t>Note: If person giving consent is under 18 years of age at the time of giving consent, then the consent of their guardian is required</w:t>
      </w:r>
    </w:p>
    <w:p w14:paraId="662045AC" w14:textId="77777777" w:rsidR="00C80795" w:rsidRPr="003039F7" w:rsidRDefault="00C80795" w:rsidP="00C80795">
      <w:pPr>
        <w:autoSpaceDE w:val="0"/>
        <w:autoSpaceDN w:val="0"/>
        <w:adjustRightInd w:val="0"/>
        <w:spacing w:before="480" w:line="240" w:lineRule="auto"/>
        <w:rPr>
          <w:rFonts w:asciiTheme="minorHAnsi" w:hAnsiTheme="minorHAnsi" w:cstheme="minorHAnsi"/>
          <w:color w:val="000000"/>
          <w:sz w:val="22"/>
          <w:lang w:eastAsia="en-AU"/>
        </w:rPr>
      </w:pPr>
      <w:r w:rsidRPr="003039F7">
        <w:rPr>
          <w:rFonts w:asciiTheme="minorHAnsi" w:hAnsiTheme="minorHAnsi" w:cstheme="minorHAnsi"/>
          <w:b/>
          <w:bCs/>
          <w:color w:val="000000"/>
          <w:sz w:val="22"/>
          <w:lang w:eastAsia="en-AU"/>
        </w:rPr>
        <w:t>PRINT FULL NAME OF GUARDIAN</w:t>
      </w:r>
      <w:r w:rsidRPr="003039F7">
        <w:rPr>
          <w:rFonts w:asciiTheme="minorHAnsi" w:hAnsiTheme="minorHAnsi" w:cstheme="minorHAnsi"/>
          <w:color w:val="000000"/>
          <w:sz w:val="22"/>
          <w:lang w:eastAsia="en-AU"/>
        </w:rPr>
        <w:t xml:space="preserve">: ___________________________________________ </w:t>
      </w:r>
    </w:p>
    <w:p w14:paraId="7F1DD463" w14:textId="77777777" w:rsidR="00C80795" w:rsidRPr="003039F7" w:rsidRDefault="00C80795" w:rsidP="00C80795">
      <w:pPr>
        <w:spacing w:before="480"/>
        <w:jc w:val="both"/>
        <w:rPr>
          <w:rFonts w:asciiTheme="minorHAnsi" w:hAnsiTheme="minorHAnsi" w:cstheme="minorHAnsi"/>
          <w:b/>
          <w:bCs/>
          <w:i/>
          <w:iCs/>
          <w:sz w:val="22"/>
          <w:lang w:eastAsia="en-AU"/>
        </w:rPr>
      </w:pPr>
      <w:r w:rsidRPr="003039F7">
        <w:rPr>
          <w:rFonts w:asciiTheme="minorHAnsi" w:hAnsiTheme="minorHAnsi" w:cstheme="minorHAnsi"/>
          <w:b/>
          <w:bCs/>
          <w:color w:val="000000"/>
          <w:sz w:val="22"/>
          <w:lang w:eastAsia="en-AU"/>
        </w:rPr>
        <w:t>SIGNATURE OF GUARDIAN</w:t>
      </w:r>
      <w:r w:rsidRPr="003039F7">
        <w:rPr>
          <w:rFonts w:asciiTheme="minorHAnsi" w:hAnsiTheme="minorHAnsi" w:cstheme="minorHAnsi"/>
          <w:color w:val="000000"/>
          <w:sz w:val="22"/>
          <w:lang w:eastAsia="en-AU"/>
        </w:rPr>
        <w:t xml:space="preserve">: __________________________ </w:t>
      </w:r>
      <w:r w:rsidRPr="003039F7">
        <w:rPr>
          <w:rFonts w:asciiTheme="minorHAnsi" w:hAnsiTheme="minorHAnsi" w:cstheme="minorHAnsi"/>
          <w:b/>
          <w:bCs/>
          <w:color w:val="000000"/>
          <w:sz w:val="22"/>
          <w:lang w:eastAsia="en-AU"/>
        </w:rPr>
        <w:t xml:space="preserve">DATE: </w:t>
      </w:r>
      <w:r w:rsidRPr="003039F7">
        <w:rPr>
          <w:rFonts w:asciiTheme="minorHAnsi" w:hAnsiTheme="minorHAnsi" w:cstheme="minorHAnsi"/>
          <w:color w:val="000000"/>
          <w:sz w:val="22"/>
          <w:lang w:eastAsia="en-AU"/>
        </w:rPr>
        <w:t>____/_____/____</w:t>
      </w:r>
    </w:p>
    <w:p w14:paraId="3669D24D" w14:textId="1B7D0850" w:rsidR="00C80795" w:rsidRPr="00D272F6" w:rsidRDefault="00C80795" w:rsidP="00C80795">
      <w:pPr>
        <w:spacing w:before="180"/>
        <w:jc w:val="both"/>
        <w:rPr>
          <w:rFonts w:asciiTheme="minorHAnsi" w:hAnsiTheme="minorHAnsi" w:cstheme="minorHAnsi"/>
          <w:b/>
          <w:i/>
          <w:sz w:val="16"/>
          <w:szCs w:val="16"/>
          <w:lang w:eastAsia="en-AU"/>
        </w:rPr>
      </w:pPr>
      <w:r w:rsidRPr="00D272F6">
        <w:rPr>
          <w:rFonts w:asciiTheme="minorHAnsi" w:hAnsiTheme="minorHAnsi" w:cstheme="minorHAnsi"/>
          <w:b/>
          <w:bCs/>
          <w:i/>
          <w:iCs/>
          <w:sz w:val="16"/>
          <w:szCs w:val="16"/>
          <w:lang w:eastAsia="en-AU"/>
        </w:rPr>
        <w:t>Personal information held by D</w:t>
      </w:r>
      <w:r w:rsidR="00A142DD">
        <w:rPr>
          <w:rFonts w:asciiTheme="minorHAnsi" w:hAnsiTheme="minorHAnsi" w:cstheme="minorHAnsi"/>
          <w:b/>
          <w:bCs/>
          <w:i/>
          <w:iCs/>
          <w:sz w:val="16"/>
          <w:szCs w:val="16"/>
          <w:lang w:eastAsia="en-AU"/>
        </w:rPr>
        <w:t>E</w:t>
      </w:r>
      <w:r w:rsidRPr="00D272F6">
        <w:rPr>
          <w:rFonts w:asciiTheme="minorHAnsi" w:hAnsiTheme="minorHAnsi" w:cstheme="minorHAnsi"/>
          <w:b/>
          <w:bCs/>
          <w:i/>
          <w:iCs/>
          <w:sz w:val="16"/>
          <w:szCs w:val="16"/>
          <w:lang w:eastAsia="en-AU"/>
        </w:rPr>
        <w:t xml:space="preserve"> is subject to the ‘Information Privacy Principles’ issued by the South Australian Department of Premier and Cabinet and may only be used for the purpose in which it has been collected.  “Personal Information”</w:t>
      </w:r>
      <w:r w:rsidRPr="00D272F6">
        <w:rPr>
          <w:rFonts w:asciiTheme="minorHAnsi" w:hAnsiTheme="minorHAnsi" w:cstheme="minorHAnsi"/>
          <w:b/>
          <w:i/>
          <w:sz w:val="16"/>
          <w:szCs w:val="16"/>
          <w:lang w:eastAsia="en-AU"/>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14B5A306" w14:textId="77777777" w:rsidR="00C80795" w:rsidRPr="00D272F6" w:rsidRDefault="00C80795" w:rsidP="000B6339">
      <w:pPr>
        <w:spacing w:line="240" w:lineRule="auto"/>
        <w:jc w:val="right"/>
        <w:rPr>
          <w:rFonts w:asciiTheme="minorHAnsi" w:hAnsiTheme="minorHAnsi" w:cstheme="minorHAnsi"/>
          <w:szCs w:val="24"/>
          <w:lang w:eastAsia="en-AU"/>
        </w:rPr>
      </w:pPr>
      <w:r w:rsidRPr="00D272F6">
        <w:rPr>
          <w:rFonts w:asciiTheme="minorHAnsi" w:hAnsiTheme="minorHAnsi" w:cstheme="minorHAnsi"/>
          <w:b/>
          <w:i/>
          <w:sz w:val="16"/>
          <w:szCs w:val="16"/>
          <w:lang w:eastAsia="en-AU"/>
        </w:rPr>
        <w:br w:type="page"/>
      </w:r>
      <w:r w:rsidR="000B6339" w:rsidRPr="00D272F6">
        <w:rPr>
          <w:rFonts w:asciiTheme="minorHAnsi" w:hAnsiTheme="minorHAnsi" w:cstheme="minorHAnsi"/>
          <w:szCs w:val="24"/>
          <w:lang w:eastAsia="en-AU"/>
        </w:rPr>
        <w:lastRenderedPageBreak/>
        <w:t>Appendix A</w:t>
      </w:r>
    </w:p>
    <w:p w14:paraId="173BE8DC" w14:textId="77777777" w:rsidR="00C80795" w:rsidRPr="00D272F6" w:rsidRDefault="00C80795" w:rsidP="003039F7">
      <w:pPr>
        <w:pStyle w:val="Heading2"/>
      </w:pPr>
      <w:r w:rsidRPr="00D272F6">
        <w:t>LSS CONSENT TO DISCLOSURE/EXCHANGE OF PERSONAL INFORMATION</w:t>
      </w:r>
    </w:p>
    <w:p w14:paraId="706104EE" w14:textId="77777777" w:rsidR="00C80795" w:rsidRPr="003039F7" w:rsidRDefault="00C80795" w:rsidP="00C80795">
      <w:pPr>
        <w:spacing w:before="240" w:line="240" w:lineRule="auto"/>
        <w:rPr>
          <w:rFonts w:asciiTheme="minorHAnsi" w:hAnsiTheme="minorHAnsi" w:cstheme="minorHAnsi"/>
          <w:sz w:val="22"/>
          <w:lang w:eastAsia="en-AU"/>
        </w:rPr>
      </w:pPr>
      <w:r w:rsidRPr="003039F7">
        <w:rPr>
          <w:rFonts w:asciiTheme="minorHAnsi" w:hAnsiTheme="minorHAnsi" w:cstheme="minorHAnsi"/>
          <w:sz w:val="22"/>
          <w:lang w:eastAsia="en-AU"/>
        </w:rPr>
        <w:t>The following organisations or service providers are nominated as specifically included in the exchange of personal information between parties involved in the LSS program as needed and in accordance with the information provided on page one of this form:</w:t>
      </w:r>
    </w:p>
    <w:p w14:paraId="55070377" w14:textId="77777777" w:rsidR="00C80795" w:rsidRPr="003039F7" w:rsidRDefault="00C80795" w:rsidP="00C80795">
      <w:pPr>
        <w:spacing w:line="240" w:lineRule="auto"/>
        <w:rPr>
          <w:rFonts w:asciiTheme="minorHAnsi" w:hAnsiTheme="minorHAnsi" w:cstheme="minorHAnsi"/>
          <w:sz w:val="22"/>
          <w:lang w:eastAsia="en-AU"/>
        </w:rPr>
      </w:pPr>
    </w:p>
    <w:p w14:paraId="091CC061" w14:textId="77777777" w:rsidR="00C80795" w:rsidRPr="003039F7" w:rsidRDefault="00C80795" w:rsidP="00C80795">
      <w:pPr>
        <w:spacing w:line="240" w:lineRule="auto"/>
        <w:rPr>
          <w:rFonts w:asciiTheme="minorHAnsi" w:hAnsiTheme="minorHAnsi" w:cstheme="minorHAnsi"/>
          <w:sz w:val="22"/>
          <w:lang w:eastAsia="en-AU"/>
        </w:rPr>
      </w:pPr>
    </w:p>
    <w:p w14:paraId="2F0CFC0B" w14:textId="77777777" w:rsidR="00C80795" w:rsidRPr="003039F7" w:rsidRDefault="00C80795" w:rsidP="00A00B13">
      <w:pPr>
        <w:tabs>
          <w:tab w:val="left" w:leader="underscore" w:pos="10206"/>
        </w:tabs>
        <w:spacing w:line="240" w:lineRule="auto"/>
        <w:rPr>
          <w:rFonts w:asciiTheme="minorHAnsi" w:hAnsiTheme="minorHAnsi" w:cstheme="minorHAnsi"/>
          <w:sz w:val="22"/>
          <w:lang w:eastAsia="en-AU"/>
        </w:rPr>
      </w:pPr>
      <w:r w:rsidRPr="003039F7">
        <w:rPr>
          <w:rFonts w:asciiTheme="minorHAnsi" w:hAnsiTheme="minorHAnsi" w:cstheme="minorHAnsi"/>
          <w:sz w:val="22"/>
          <w:lang w:eastAsia="en-AU"/>
        </w:rPr>
        <w:t>Name of Organisation/Service Provider 1</w:t>
      </w:r>
    </w:p>
    <w:p w14:paraId="202DEB52" w14:textId="77777777" w:rsidR="00C80795" w:rsidRPr="003039F7" w:rsidRDefault="00C80795" w:rsidP="00A00B13">
      <w:pPr>
        <w:tabs>
          <w:tab w:val="left" w:leader="underscore" w:pos="10348"/>
        </w:tabs>
        <w:spacing w:line="240" w:lineRule="auto"/>
        <w:rPr>
          <w:rFonts w:asciiTheme="minorHAnsi" w:hAnsiTheme="minorHAnsi" w:cstheme="minorHAnsi"/>
          <w:sz w:val="22"/>
          <w:lang w:eastAsia="en-AU"/>
        </w:rPr>
      </w:pPr>
      <w:r w:rsidRPr="003039F7">
        <w:rPr>
          <w:rFonts w:asciiTheme="minorHAnsi" w:hAnsiTheme="minorHAnsi" w:cstheme="minorHAnsi"/>
          <w:sz w:val="22"/>
          <w:lang w:eastAsia="en-AU"/>
        </w:rPr>
        <w:t>Name of Organisation/Service Provider 2</w:t>
      </w:r>
    </w:p>
    <w:p w14:paraId="1CA95A8B" w14:textId="77777777" w:rsidR="00C80795" w:rsidRPr="003039F7" w:rsidRDefault="00C80795" w:rsidP="00A00B13">
      <w:pPr>
        <w:tabs>
          <w:tab w:val="left" w:leader="underscore" w:pos="10206"/>
        </w:tabs>
        <w:spacing w:line="240" w:lineRule="auto"/>
        <w:rPr>
          <w:rFonts w:asciiTheme="minorHAnsi" w:hAnsiTheme="minorHAnsi" w:cstheme="minorHAnsi"/>
          <w:sz w:val="22"/>
          <w:lang w:eastAsia="en-AU"/>
        </w:rPr>
      </w:pPr>
      <w:r w:rsidRPr="003039F7">
        <w:rPr>
          <w:rFonts w:asciiTheme="minorHAnsi" w:hAnsiTheme="minorHAnsi" w:cstheme="minorHAnsi"/>
          <w:sz w:val="22"/>
          <w:lang w:eastAsia="en-AU"/>
        </w:rPr>
        <w:t>Name of Organisation/Service Provider 3</w:t>
      </w:r>
    </w:p>
    <w:p w14:paraId="2803515A" w14:textId="77777777" w:rsidR="00C80795" w:rsidRPr="003039F7" w:rsidRDefault="00C80795" w:rsidP="00C80795">
      <w:pPr>
        <w:spacing w:line="240" w:lineRule="auto"/>
        <w:rPr>
          <w:rFonts w:asciiTheme="minorHAnsi" w:hAnsiTheme="minorHAnsi" w:cstheme="minorHAnsi"/>
          <w:sz w:val="22"/>
          <w:lang w:eastAsia="en-AU"/>
        </w:rPr>
      </w:pPr>
      <w:r w:rsidRPr="003039F7">
        <w:rPr>
          <w:rFonts w:asciiTheme="minorHAnsi" w:hAnsiTheme="minorHAnsi" w:cstheme="minorHAnsi"/>
          <w:sz w:val="22"/>
          <w:lang w:eastAsia="en-AU"/>
        </w:rPr>
        <w:t>I acknowledge that the above organisations are specifically noted as being included in the exchange of personal information about me for the purposes described on page one of this form.</w:t>
      </w:r>
    </w:p>
    <w:p w14:paraId="2254AEC8" w14:textId="77777777" w:rsidR="00C80795" w:rsidRPr="003039F7" w:rsidRDefault="00C80795" w:rsidP="00C80795">
      <w:pPr>
        <w:spacing w:before="480"/>
        <w:jc w:val="both"/>
        <w:rPr>
          <w:rFonts w:asciiTheme="minorHAnsi" w:hAnsiTheme="minorHAnsi" w:cstheme="minorHAnsi"/>
          <w:b/>
          <w:sz w:val="22"/>
          <w:lang w:eastAsia="en-AU"/>
        </w:rPr>
      </w:pPr>
      <w:r w:rsidRPr="003039F7">
        <w:rPr>
          <w:rFonts w:asciiTheme="minorHAnsi" w:hAnsiTheme="minorHAnsi" w:cstheme="minorHAnsi"/>
          <w:b/>
          <w:sz w:val="22"/>
          <w:lang w:eastAsia="en-AU"/>
        </w:rPr>
        <w:t>FULL NAME</w:t>
      </w:r>
      <w:r w:rsidRPr="003039F7">
        <w:rPr>
          <w:rFonts w:asciiTheme="minorHAnsi" w:hAnsiTheme="minorHAnsi" w:cstheme="minorHAnsi"/>
          <w:sz w:val="22"/>
          <w:lang w:eastAsia="en-AU"/>
        </w:rPr>
        <w:t>:  ______________________________________________________</w:t>
      </w:r>
    </w:p>
    <w:p w14:paraId="25C1F444" w14:textId="77777777" w:rsidR="00C80795" w:rsidRPr="003039F7" w:rsidRDefault="00C80795" w:rsidP="00C80795">
      <w:pPr>
        <w:spacing w:before="480"/>
        <w:jc w:val="both"/>
        <w:rPr>
          <w:rFonts w:asciiTheme="minorHAnsi" w:hAnsiTheme="minorHAnsi" w:cstheme="minorHAnsi"/>
          <w:sz w:val="22"/>
          <w:lang w:eastAsia="en-AU"/>
        </w:rPr>
      </w:pPr>
      <w:r w:rsidRPr="003039F7">
        <w:rPr>
          <w:rFonts w:asciiTheme="minorHAnsi" w:hAnsiTheme="minorHAnsi" w:cstheme="minorHAnsi"/>
          <w:b/>
          <w:sz w:val="22"/>
          <w:lang w:eastAsia="en-AU"/>
        </w:rPr>
        <w:t>SIGNATURE</w:t>
      </w:r>
      <w:r w:rsidRPr="003039F7">
        <w:rPr>
          <w:rFonts w:asciiTheme="minorHAnsi" w:hAnsiTheme="minorHAnsi" w:cstheme="minorHAnsi"/>
          <w:sz w:val="22"/>
          <w:lang w:eastAsia="en-AU"/>
        </w:rPr>
        <w:t>:  _________________________________</w:t>
      </w:r>
      <w:r w:rsidRPr="003039F7">
        <w:rPr>
          <w:rFonts w:asciiTheme="minorHAnsi" w:hAnsiTheme="minorHAnsi" w:cstheme="minorHAnsi"/>
          <w:b/>
          <w:sz w:val="22"/>
          <w:lang w:eastAsia="en-AU"/>
        </w:rPr>
        <w:t>DATE:</w:t>
      </w:r>
      <w:r w:rsidRPr="003039F7">
        <w:rPr>
          <w:rFonts w:asciiTheme="minorHAnsi" w:hAnsiTheme="minorHAnsi" w:cstheme="minorHAnsi"/>
          <w:sz w:val="22"/>
          <w:lang w:eastAsia="en-AU"/>
        </w:rPr>
        <w:t xml:space="preserve"> ____/_____/_____</w:t>
      </w:r>
    </w:p>
    <w:p w14:paraId="1CC4A4BB" w14:textId="77777777" w:rsidR="00C80795" w:rsidRPr="003039F7" w:rsidRDefault="00C80795" w:rsidP="00C80795">
      <w:pPr>
        <w:shd w:val="clear" w:color="auto" w:fill="D9D9D9"/>
        <w:autoSpaceDE w:val="0"/>
        <w:autoSpaceDN w:val="0"/>
        <w:adjustRightInd w:val="0"/>
        <w:spacing w:line="240" w:lineRule="auto"/>
        <w:rPr>
          <w:rFonts w:asciiTheme="minorHAnsi" w:hAnsiTheme="minorHAnsi" w:cstheme="minorHAnsi"/>
          <w:b/>
          <w:bCs/>
          <w:color w:val="000000"/>
          <w:sz w:val="22"/>
          <w:lang w:eastAsia="en-AU"/>
        </w:rPr>
      </w:pPr>
      <w:r w:rsidRPr="003039F7">
        <w:rPr>
          <w:rFonts w:asciiTheme="minorHAnsi" w:hAnsiTheme="minorHAnsi" w:cstheme="minorHAnsi"/>
          <w:i/>
          <w:iCs/>
          <w:sz w:val="22"/>
        </w:rPr>
        <w:t>Note: If person giving consent is under 18 years of age at the time of giving consent, then the consent of their guardian is required</w:t>
      </w:r>
    </w:p>
    <w:p w14:paraId="3EF04D1C" w14:textId="77777777" w:rsidR="00C80795" w:rsidRPr="003039F7" w:rsidRDefault="00C80795" w:rsidP="00C80795">
      <w:pPr>
        <w:autoSpaceDE w:val="0"/>
        <w:autoSpaceDN w:val="0"/>
        <w:adjustRightInd w:val="0"/>
        <w:spacing w:before="480" w:line="240" w:lineRule="auto"/>
        <w:rPr>
          <w:rFonts w:asciiTheme="minorHAnsi" w:hAnsiTheme="minorHAnsi" w:cstheme="minorHAnsi"/>
          <w:color w:val="000000"/>
          <w:sz w:val="22"/>
          <w:lang w:eastAsia="en-AU"/>
        </w:rPr>
      </w:pPr>
      <w:r w:rsidRPr="003039F7">
        <w:rPr>
          <w:rFonts w:asciiTheme="minorHAnsi" w:hAnsiTheme="minorHAnsi" w:cstheme="minorHAnsi"/>
          <w:b/>
          <w:bCs/>
          <w:color w:val="000000"/>
          <w:sz w:val="22"/>
          <w:lang w:eastAsia="en-AU"/>
        </w:rPr>
        <w:t>PRINT FULL NAME OF GUARDIAN</w:t>
      </w:r>
      <w:r w:rsidRPr="003039F7">
        <w:rPr>
          <w:rFonts w:asciiTheme="minorHAnsi" w:hAnsiTheme="minorHAnsi" w:cstheme="minorHAnsi"/>
          <w:color w:val="000000"/>
          <w:sz w:val="22"/>
          <w:lang w:eastAsia="en-AU"/>
        </w:rPr>
        <w:t xml:space="preserve">: ___________________________________________ </w:t>
      </w:r>
    </w:p>
    <w:p w14:paraId="23CB0756" w14:textId="77777777" w:rsidR="00C80795" w:rsidRPr="003039F7" w:rsidRDefault="00C80795" w:rsidP="00C80795">
      <w:pPr>
        <w:spacing w:before="480"/>
        <w:jc w:val="both"/>
        <w:rPr>
          <w:rFonts w:asciiTheme="minorHAnsi" w:hAnsiTheme="minorHAnsi" w:cstheme="minorHAnsi"/>
          <w:b/>
          <w:bCs/>
          <w:i/>
          <w:iCs/>
          <w:sz w:val="22"/>
          <w:lang w:eastAsia="en-AU"/>
        </w:rPr>
      </w:pPr>
      <w:r w:rsidRPr="003039F7">
        <w:rPr>
          <w:rFonts w:asciiTheme="minorHAnsi" w:hAnsiTheme="minorHAnsi" w:cstheme="minorHAnsi"/>
          <w:b/>
          <w:bCs/>
          <w:color w:val="000000"/>
          <w:sz w:val="22"/>
          <w:lang w:eastAsia="en-AU"/>
        </w:rPr>
        <w:t>SIGNATURE OF GUARDIAN</w:t>
      </w:r>
      <w:r w:rsidRPr="003039F7">
        <w:rPr>
          <w:rFonts w:asciiTheme="minorHAnsi" w:hAnsiTheme="minorHAnsi" w:cstheme="minorHAnsi"/>
          <w:color w:val="000000"/>
          <w:sz w:val="22"/>
          <w:lang w:eastAsia="en-AU"/>
        </w:rPr>
        <w:t xml:space="preserve">: __________________________ </w:t>
      </w:r>
      <w:r w:rsidRPr="003039F7">
        <w:rPr>
          <w:rFonts w:asciiTheme="minorHAnsi" w:hAnsiTheme="minorHAnsi" w:cstheme="minorHAnsi"/>
          <w:b/>
          <w:bCs/>
          <w:color w:val="000000"/>
          <w:sz w:val="22"/>
          <w:lang w:eastAsia="en-AU"/>
        </w:rPr>
        <w:t xml:space="preserve">DATE: </w:t>
      </w:r>
      <w:r w:rsidRPr="003039F7">
        <w:rPr>
          <w:rFonts w:asciiTheme="minorHAnsi" w:hAnsiTheme="minorHAnsi" w:cstheme="minorHAnsi"/>
          <w:color w:val="000000"/>
          <w:sz w:val="22"/>
          <w:lang w:eastAsia="en-AU"/>
        </w:rPr>
        <w:t>____/_____/____</w:t>
      </w:r>
    </w:p>
    <w:p w14:paraId="3EE531C1" w14:textId="77777777" w:rsidR="00C80795" w:rsidRPr="00D272F6" w:rsidRDefault="00C80795" w:rsidP="00C80795">
      <w:pPr>
        <w:spacing w:before="180"/>
        <w:jc w:val="both"/>
        <w:rPr>
          <w:rFonts w:asciiTheme="minorHAnsi" w:hAnsiTheme="minorHAnsi" w:cstheme="minorHAnsi"/>
          <w:sz w:val="16"/>
          <w:szCs w:val="16"/>
          <w:lang w:eastAsia="en-AU"/>
        </w:rPr>
      </w:pPr>
    </w:p>
    <w:p w14:paraId="79B285D6" w14:textId="77777777" w:rsidR="00C80795" w:rsidRPr="00D272F6" w:rsidRDefault="00C80795" w:rsidP="006C14FB">
      <w:pPr>
        <w:spacing w:line="240" w:lineRule="auto"/>
        <w:rPr>
          <w:rFonts w:asciiTheme="minorHAnsi" w:eastAsia="Times New Roman" w:hAnsiTheme="minorHAnsi" w:cstheme="minorHAnsi"/>
          <w:b/>
        </w:rPr>
        <w:sectPr w:rsidR="00C80795" w:rsidRPr="00D272F6" w:rsidSect="000A385B">
          <w:pgSz w:w="11906" w:h="16838"/>
          <w:pgMar w:top="568" w:right="849" w:bottom="851" w:left="993" w:header="708" w:footer="372" w:gutter="0"/>
          <w:cols w:space="708"/>
          <w:titlePg/>
          <w:docGrid w:linePitch="360"/>
        </w:sectPr>
      </w:pPr>
    </w:p>
    <w:p w14:paraId="50C562F2" w14:textId="77777777" w:rsidR="008D61D9" w:rsidRPr="00D272F6" w:rsidRDefault="000B6339" w:rsidP="000B6339">
      <w:pPr>
        <w:spacing w:line="240" w:lineRule="auto"/>
        <w:jc w:val="right"/>
        <w:rPr>
          <w:rFonts w:asciiTheme="minorHAnsi" w:eastAsia="Times New Roman" w:hAnsiTheme="minorHAnsi" w:cstheme="minorHAnsi"/>
          <w:b/>
        </w:rPr>
      </w:pPr>
      <w:r w:rsidRPr="00D272F6">
        <w:rPr>
          <w:rFonts w:asciiTheme="minorHAnsi" w:hAnsiTheme="minorHAnsi" w:cstheme="minorHAnsi"/>
          <w:szCs w:val="24"/>
          <w:lang w:eastAsia="en-AU"/>
        </w:rPr>
        <w:lastRenderedPageBreak/>
        <w:t>Appendix B</w:t>
      </w:r>
    </w:p>
    <w:p w14:paraId="076CC6C2" w14:textId="72BC4454" w:rsidR="008D61D9" w:rsidRPr="003039F7" w:rsidRDefault="008D61D9" w:rsidP="003039F7">
      <w:pPr>
        <w:pStyle w:val="Heading2"/>
      </w:pPr>
      <w:bookmarkStart w:id="20" w:name="_Toc390349119"/>
      <w:r w:rsidRPr="00D272F6">
        <w:t xml:space="preserve">LSS </w:t>
      </w:r>
      <w:bookmarkEnd w:id="20"/>
      <w:r w:rsidRPr="00D272F6">
        <w:t>SUPPORT PLAN</w:t>
      </w:r>
    </w:p>
    <w:p w14:paraId="7311A437" w14:textId="77777777" w:rsidR="008D61D9" w:rsidRPr="003039F7" w:rsidRDefault="008D61D9" w:rsidP="008D61D9">
      <w:pPr>
        <w:spacing w:after="120" w:line="240" w:lineRule="auto"/>
        <w:jc w:val="both"/>
        <w:rPr>
          <w:rFonts w:asciiTheme="minorHAnsi" w:hAnsiTheme="minorHAnsi" w:cstheme="minorHAnsi"/>
          <w:sz w:val="22"/>
          <w:lang w:eastAsia="en-AU"/>
        </w:rPr>
      </w:pPr>
      <w:r w:rsidRPr="003039F7">
        <w:rPr>
          <w:rFonts w:asciiTheme="minorHAnsi" w:hAnsiTheme="minorHAnsi" w:cstheme="minorHAnsi"/>
          <w:sz w:val="22"/>
          <w:lang w:eastAsia="en-AU"/>
        </w:rPr>
        <w:t xml:space="preserve">As a Participant in Learner Support Services, I agree that the following assessment is an accurate reflection of the issues I have discussed with the LSS Case </w:t>
      </w:r>
      <w:proofErr w:type="gramStart"/>
      <w:r w:rsidRPr="003039F7">
        <w:rPr>
          <w:rFonts w:asciiTheme="minorHAnsi" w:hAnsiTheme="minorHAnsi" w:cstheme="minorHAnsi"/>
          <w:sz w:val="22"/>
          <w:lang w:eastAsia="en-AU"/>
        </w:rPr>
        <w:t>Manager</w:t>
      </w:r>
      <w:proofErr w:type="gramEnd"/>
      <w:r w:rsidRPr="003039F7">
        <w:rPr>
          <w:rFonts w:asciiTheme="minorHAnsi" w:hAnsiTheme="minorHAnsi" w:cstheme="minorHAnsi"/>
          <w:sz w:val="22"/>
          <w:lang w:eastAsia="en-AU"/>
        </w:rPr>
        <w:t xml:space="preserve"> and I agree to participate in the planned support as outlined in the support summary below.</w:t>
      </w:r>
    </w:p>
    <w:p w14:paraId="06D5C47A" w14:textId="77777777" w:rsidR="008D61D9" w:rsidRPr="003039F7" w:rsidRDefault="008D61D9" w:rsidP="008D61D9">
      <w:pPr>
        <w:spacing w:before="360" w:after="120" w:line="240" w:lineRule="auto"/>
        <w:rPr>
          <w:rFonts w:asciiTheme="minorHAnsi" w:hAnsiTheme="minorHAnsi" w:cstheme="minorHAnsi"/>
          <w:sz w:val="22"/>
          <w:lang w:eastAsia="en-AU"/>
        </w:rPr>
      </w:pPr>
      <w:r w:rsidRPr="003039F7">
        <w:rPr>
          <w:rFonts w:asciiTheme="minorHAnsi" w:hAnsiTheme="minorHAnsi" w:cstheme="minorHAnsi"/>
          <w:sz w:val="22"/>
          <w:lang w:eastAsia="en-AU"/>
        </w:rPr>
        <w:t xml:space="preserve">Student Name…………………………………..................................................   </w:t>
      </w:r>
      <w:proofErr w:type="gramStart"/>
      <w:r w:rsidRPr="003039F7">
        <w:rPr>
          <w:rFonts w:asciiTheme="minorHAnsi" w:hAnsiTheme="minorHAnsi" w:cstheme="minorHAnsi"/>
          <w:sz w:val="22"/>
          <w:lang w:eastAsia="en-AU"/>
        </w:rPr>
        <w:t>DOB  …</w:t>
      </w:r>
      <w:proofErr w:type="gramEnd"/>
      <w:r w:rsidRPr="003039F7">
        <w:rPr>
          <w:rFonts w:asciiTheme="minorHAnsi" w:hAnsiTheme="minorHAnsi" w:cstheme="minorHAnsi"/>
          <w:sz w:val="22"/>
          <w:lang w:eastAsia="en-AU"/>
        </w:rPr>
        <w:t>…………………...………….</w:t>
      </w:r>
    </w:p>
    <w:p w14:paraId="51DF1E69" w14:textId="77777777" w:rsidR="008D61D9" w:rsidRPr="003039F7" w:rsidRDefault="008D61D9" w:rsidP="008D61D9">
      <w:pPr>
        <w:spacing w:before="360" w:after="240" w:line="240" w:lineRule="auto"/>
        <w:rPr>
          <w:rFonts w:asciiTheme="minorHAnsi" w:hAnsiTheme="minorHAnsi" w:cstheme="minorHAnsi"/>
          <w:sz w:val="22"/>
        </w:rPr>
      </w:pPr>
      <w:r w:rsidRPr="003039F7">
        <w:rPr>
          <w:rFonts w:asciiTheme="minorHAnsi" w:hAnsiTheme="minorHAnsi" w:cstheme="minorHAnsi"/>
          <w:sz w:val="22"/>
          <w:lang w:eastAsia="en-AU"/>
        </w:rPr>
        <w:t xml:space="preserve">ID </w:t>
      </w:r>
      <w:proofErr w:type="gramStart"/>
      <w:r w:rsidRPr="003039F7">
        <w:rPr>
          <w:rFonts w:asciiTheme="minorHAnsi" w:hAnsiTheme="minorHAnsi" w:cstheme="minorHAnsi"/>
          <w:sz w:val="22"/>
          <w:lang w:eastAsia="en-AU"/>
        </w:rPr>
        <w:t>Number  …</w:t>
      </w:r>
      <w:proofErr w:type="gramEnd"/>
      <w:r w:rsidRPr="003039F7">
        <w:rPr>
          <w:rFonts w:asciiTheme="minorHAnsi" w:hAnsiTheme="minorHAnsi" w:cstheme="minorHAnsi"/>
          <w:sz w:val="22"/>
          <w:lang w:eastAsia="en-AU"/>
        </w:rPr>
        <w:t>………………………  Name of Course</w:t>
      </w:r>
      <w:proofErr w:type="gramStart"/>
      <w:r w:rsidRPr="003039F7">
        <w:rPr>
          <w:rFonts w:asciiTheme="minorHAnsi" w:hAnsiTheme="minorHAnsi" w:cstheme="minorHAnsi"/>
          <w:sz w:val="22"/>
          <w:lang w:eastAsia="en-AU"/>
        </w:rPr>
        <w:t xml:space="preserve"> ..</w:t>
      </w:r>
      <w:proofErr w:type="gramEnd"/>
      <w:r w:rsidRPr="003039F7">
        <w:rPr>
          <w:rFonts w:asciiTheme="minorHAnsi" w:hAnsiTheme="minorHAnsi" w:cstheme="minorHAnsi"/>
          <w:sz w:val="22"/>
        </w:rPr>
        <w:t>………………………..………………………….</w:t>
      </w:r>
    </w:p>
    <w:p w14:paraId="779E94C8" w14:textId="77777777" w:rsidR="008D61D9" w:rsidRPr="003039F7" w:rsidRDefault="008D61D9" w:rsidP="002A7DBC">
      <w:pPr>
        <w:spacing w:before="240" w:after="120" w:line="240" w:lineRule="auto"/>
        <w:jc w:val="both"/>
        <w:rPr>
          <w:rFonts w:asciiTheme="minorHAnsi" w:hAnsiTheme="minorHAnsi" w:cstheme="minorHAnsi"/>
          <w:sz w:val="22"/>
        </w:rPr>
      </w:pPr>
      <w:r w:rsidRPr="003039F7">
        <w:rPr>
          <w:rFonts w:asciiTheme="minorHAnsi" w:hAnsiTheme="minorHAnsi" w:cstheme="minorHAnsi"/>
          <w:sz w:val="22"/>
        </w:rPr>
        <w:t xml:space="preserve">Enrolled with a Provider in a </w:t>
      </w:r>
      <w:r w:rsidR="00933F90" w:rsidRPr="003039F7">
        <w:rPr>
          <w:rFonts w:asciiTheme="minorHAnsi" w:hAnsiTheme="minorHAnsi" w:cstheme="minorHAnsi"/>
          <w:sz w:val="22"/>
        </w:rPr>
        <w:t xml:space="preserve">subsidised </w:t>
      </w:r>
      <w:r w:rsidRPr="003039F7">
        <w:rPr>
          <w:rFonts w:asciiTheme="minorHAnsi" w:hAnsiTheme="minorHAnsi" w:cstheme="minorHAnsi"/>
          <w:sz w:val="22"/>
        </w:rPr>
        <w:t xml:space="preserve">qualification  </w:t>
      </w:r>
      <w:r w:rsidRPr="003039F7">
        <w:rPr>
          <w:rFonts w:asciiTheme="minorHAnsi" w:hAnsiTheme="minorHAnsi" w:cstheme="minorHAnsi"/>
          <w:sz w:val="22"/>
        </w:rPr>
        <w:fldChar w:fldCharType="begin">
          <w:ffData>
            <w:name w:val="Check3"/>
            <w:enabled/>
            <w:calcOnExit w:val="0"/>
            <w:checkBox>
              <w:sizeAuto/>
              <w:default w:val="0"/>
            </w:checkBox>
          </w:ffData>
        </w:fldChar>
      </w:r>
      <w:r w:rsidRPr="003039F7">
        <w:rPr>
          <w:rFonts w:asciiTheme="minorHAnsi" w:hAnsiTheme="minorHAnsi" w:cstheme="minorHAnsi"/>
          <w:sz w:val="22"/>
        </w:rPr>
        <w:instrText xml:space="preserve"> FORMCHECKBOX </w:instrText>
      </w:r>
      <w:r w:rsidR="004E0AD2">
        <w:rPr>
          <w:rFonts w:asciiTheme="minorHAnsi" w:hAnsiTheme="minorHAnsi" w:cstheme="minorHAnsi"/>
          <w:sz w:val="22"/>
        </w:rPr>
      </w:r>
      <w:r w:rsidR="004E0AD2">
        <w:rPr>
          <w:rFonts w:asciiTheme="minorHAnsi" w:hAnsiTheme="minorHAnsi" w:cstheme="minorHAnsi"/>
          <w:sz w:val="22"/>
        </w:rPr>
        <w:fldChar w:fldCharType="separate"/>
      </w:r>
      <w:r w:rsidRPr="003039F7">
        <w:rPr>
          <w:rFonts w:asciiTheme="minorHAnsi" w:hAnsiTheme="minorHAnsi" w:cstheme="minorHAnsi"/>
          <w:sz w:val="22"/>
        </w:rPr>
        <w:fldChar w:fldCharType="end"/>
      </w:r>
      <w:r w:rsidRPr="003039F7">
        <w:rPr>
          <w:rFonts w:asciiTheme="minorHAnsi" w:hAnsiTheme="minorHAnsi" w:cstheme="minorHAnsi"/>
          <w:sz w:val="22"/>
        </w:rPr>
        <w:t xml:space="preserve"> </w:t>
      </w:r>
      <w:bookmarkStart w:id="21" w:name="Check5"/>
    </w:p>
    <w:bookmarkEnd w:id="21"/>
    <w:tbl>
      <w:tblPr>
        <w:tblStyle w:val="TableGrid"/>
        <w:tblW w:w="5000" w:type="pct"/>
        <w:tblLook w:val="04A0" w:firstRow="1" w:lastRow="0" w:firstColumn="1" w:lastColumn="0" w:noHBand="0" w:noVBand="1"/>
        <w:tblCaption w:val="LSS support summary table"/>
      </w:tblPr>
      <w:tblGrid>
        <w:gridCol w:w="1169"/>
        <w:gridCol w:w="2417"/>
        <w:gridCol w:w="1190"/>
        <w:gridCol w:w="1198"/>
        <w:gridCol w:w="1967"/>
        <w:gridCol w:w="2113"/>
      </w:tblGrid>
      <w:tr w:rsidR="008D61D9" w:rsidRPr="00D272F6" w14:paraId="076AC7FF" w14:textId="77777777" w:rsidTr="002A7DBC">
        <w:trPr>
          <w:trHeight w:val="552"/>
          <w:tblHeader/>
        </w:trPr>
        <w:tc>
          <w:tcPr>
            <w:tcW w:w="581" w:type="pct"/>
          </w:tcPr>
          <w:p w14:paraId="19BEB96A" w14:textId="77777777" w:rsidR="008D61D9" w:rsidRPr="00D272F6" w:rsidRDefault="008D61D9" w:rsidP="009418AC">
            <w:pPr>
              <w:spacing w:line="240" w:lineRule="auto"/>
              <w:rPr>
                <w:rFonts w:asciiTheme="minorHAnsi" w:hAnsiTheme="minorHAnsi" w:cstheme="minorHAnsi"/>
                <w:b/>
                <w:sz w:val="16"/>
                <w:szCs w:val="16"/>
                <w:lang w:eastAsia="en-AU"/>
              </w:rPr>
            </w:pPr>
          </w:p>
          <w:p w14:paraId="44DBDB9E" w14:textId="77777777" w:rsidR="008D61D9" w:rsidRPr="00D272F6" w:rsidRDefault="008D61D9" w:rsidP="009418AC">
            <w:pPr>
              <w:spacing w:line="240" w:lineRule="auto"/>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LSS Domain</w:t>
            </w:r>
          </w:p>
          <w:p w14:paraId="41851A82" w14:textId="77777777" w:rsidR="008D61D9" w:rsidRPr="00D272F6" w:rsidRDefault="008D61D9" w:rsidP="009418AC">
            <w:pPr>
              <w:spacing w:line="240" w:lineRule="auto"/>
              <w:rPr>
                <w:rFonts w:asciiTheme="minorHAnsi" w:hAnsiTheme="minorHAnsi" w:cstheme="minorHAnsi"/>
                <w:sz w:val="16"/>
                <w:szCs w:val="16"/>
                <w:lang w:eastAsia="en-AU"/>
              </w:rPr>
            </w:pPr>
          </w:p>
        </w:tc>
        <w:tc>
          <w:tcPr>
            <w:tcW w:w="1202" w:type="pct"/>
          </w:tcPr>
          <w:p w14:paraId="2A56CC76" w14:textId="77777777" w:rsidR="008D61D9" w:rsidRPr="00D272F6" w:rsidRDefault="008D61D9" w:rsidP="009418AC">
            <w:pPr>
              <w:spacing w:line="240" w:lineRule="auto"/>
              <w:rPr>
                <w:rFonts w:asciiTheme="minorHAnsi" w:hAnsiTheme="minorHAnsi" w:cstheme="minorHAnsi"/>
                <w:b/>
                <w:sz w:val="16"/>
                <w:szCs w:val="16"/>
                <w:lang w:eastAsia="en-AU"/>
              </w:rPr>
            </w:pPr>
          </w:p>
          <w:p w14:paraId="5EEE9F89" w14:textId="77777777" w:rsidR="008D61D9" w:rsidRPr="00D272F6" w:rsidRDefault="008D61D9" w:rsidP="009418AC">
            <w:pPr>
              <w:spacing w:line="240" w:lineRule="auto"/>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Identified Issues (refer to definitions in LSS Operational Guidelines)</w:t>
            </w:r>
          </w:p>
        </w:tc>
        <w:tc>
          <w:tcPr>
            <w:tcW w:w="592" w:type="pct"/>
          </w:tcPr>
          <w:p w14:paraId="036B2E5A" w14:textId="77777777" w:rsidR="008D61D9" w:rsidRPr="00D272F6" w:rsidRDefault="008D61D9" w:rsidP="009418AC">
            <w:pPr>
              <w:spacing w:line="240" w:lineRule="auto"/>
              <w:jc w:val="center"/>
              <w:rPr>
                <w:rFonts w:asciiTheme="minorHAnsi" w:hAnsiTheme="minorHAnsi" w:cstheme="minorHAnsi"/>
                <w:b/>
                <w:sz w:val="16"/>
                <w:szCs w:val="16"/>
                <w:lang w:eastAsia="en-AU"/>
              </w:rPr>
            </w:pPr>
          </w:p>
          <w:p w14:paraId="41DDF588" w14:textId="77777777" w:rsidR="008D61D9" w:rsidRPr="00D272F6" w:rsidRDefault="008D61D9" w:rsidP="009418AC">
            <w:pPr>
              <w:spacing w:line="240" w:lineRule="auto"/>
              <w:jc w:val="center"/>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MODERATE COMPLEXITY</w:t>
            </w:r>
          </w:p>
        </w:tc>
        <w:tc>
          <w:tcPr>
            <w:tcW w:w="596" w:type="pct"/>
          </w:tcPr>
          <w:p w14:paraId="7B213D24" w14:textId="77777777" w:rsidR="008D61D9" w:rsidRPr="00D272F6" w:rsidRDefault="008D61D9" w:rsidP="009418AC">
            <w:pPr>
              <w:spacing w:line="240" w:lineRule="auto"/>
              <w:jc w:val="center"/>
              <w:rPr>
                <w:rFonts w:asciiTheme="minorHAnsi" w:hAnsiTheme="minorHAnsi" w:cstheme="minorHAnsi"/>
                <w:b/>
                <w:sz w:val="16"/>
                <w:szCs w:val="16"/>
                <w:lang w:eastAsia="en-AU"/>
              </w:rPr>
            </w:pPr>
          </w:p>
          <w:p w14:paraId="45338D02" w14:textId="77777777" w:rsidR="008D61D9" w:rsidRPr="00D272F6" w:rsidRDefault="008D61D9" w:rsidP="009418AC">
            <w:pPr>
              <w:spacing w:line="240" w:lineRule="auto"/>
              <w:jc w:val="center"/>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HIGH COMPLEXITY</w:t>
            </w:r>
          </w:p>
          <w:p w14:paraId="65B5542D" w14:textId="77777777" w:rsidR="008D61D9" w:rsidRPr="00D272F6" w:rsidRDefault="008D61D9" w:rsidP="009418AC">
            <w:pPr>
              <w:spacing w:line="240" w:lineRule="auto"/>
              <w:jc w:val="center"/>
              <w:rPr>
                <w:rFonts w:asciiTheme="minorHAnsi" w:hAnsiTheme="minorHAnsi" w:cstheme="minorHAnsi"/>
                <w:b/>
                <w:sz w:val="16"/>
                <w:szCs w:val="16"/>
                <w:lang w:eastAsia="en-AU"/>
              </w:rPr>
            </w:pPr>
          </w:p>
        </w:tc>
        <w:tc>
          <w:tcPr>
            <w:tcW w:w="978" w:type="pct"/>
          </w:tcPr>
          <w:p w14:paraId="786B2301" w14:textId="77777777" w:rsidR="008D61D9" w:rsidRPr="00D272F6" w:rsidRDefault="008D61D9" w:rsidP="009418AC">
            <w:pPr>
              <w:spacing w:line="240" w:lineRule="auto"/>
              <w:jc w:val="center"/>
              <w:rPr>
                <w:rFonts w:asciiTheme="minorHAnsi" w:hAnsiTheme="minorHAnsi" w:cstheme="minorHAnsi"/>
                <w:b/>
                <w:sz w:val="16"/>
                <w:szCs w:val="16"/>
                <w:lang w:eastAsia="en-AU"/>
              </w:rPr>
            </w:pPr>
          </w:p>
          <w:p w14:paraId="412AC357" w14:textId="77777777" w:rsidR="008D61D9" w:rsidRPr="00D272F6" w:rsidRDefault="008D61D9" w:rsidP="009418AC">
            <w:pPr>
              <w:spacing w:line="240" w:lineRule="auto"/>
              <w:jc w:val="center"/>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 xml:space="preserve">SUMMARY OF </w:t>
            </w:r>
          </w:p>
          <w:p w14:paraId="2094C2B0" w14:textId="77777777" w:rsidR="008D61D9" w:rsidRPr="00D272F6" w:rsidRDefault="008D61D9" w:rsidP="009418AC">
            <w:pPr>
              <w:spacing w:line="240" w:lineRule="auto"/>
              <w:jc w:val="center"/>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PLANNED SUPPORT SERVICES</w:t>
            </w:r>
          </w:p>
          <w:p w14:paraId="05FDAADD" w14:textId="77777777" w:rsidR="008D61D9" w:rsidRPr="00D272F6" w:rsidRDefault="008D61D9" w:rsidP="009418AC">
            <w:pPr>
              <w:spacing w:line="240" w:lineRule="auto"/>
              <w:jc w:val="center"/>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(circle all that apply)</w:t>
            </w:r>
          </w:p>
          <w:p w14:paraId="6F909A5A" w14:textId="77777777" w:rsidR="008D61D9" w:rsidRPr="00D272F6" w:rsidRDefault="008D61D9" w:rsidP="009418AC">
            <w:pPr>
              <w:spacing w:line="240" w:lineRule="auto"/>
              <w:jc w:val="center"/>
              <w:rPr>
                <w:rFonts w:asciiTheme="minorHAnsi" w:hAnsiTheme="minorHAnsi" w:cstheme="minorHAnsi"/>
                <w:b/>
                <w:sz w:val="16"/>
                <w:szCs w:val="16"/>
                <w:lang w:eastAsia="en-AU"/>
              </w:rPr>
            </w:pPr>
          </w:p>
        </w:tc>
        <w:tc>
          <w:tcPr>
            <w:tcW w:w="1052" w:type="pct"/>
          </w:tcPr>
          <w:p w14:paraId="197E6622" w14:textId="77777777" w:rsidR="008D61D9" w:rsidRPr="00D272F6" w:rsidRDefault="008D61D9" w:rsidP="009418AC">
            <w:pPr>
              <w:spacing w:line="240" w:lineRule="auto"/>
              <w:jc w:val="center"/>
              <w:rPr>
                <w:rFonts w:asciiTheme="minorHAnsi" w:hAnsiTheme="minorHAnsi" w:cstheme="minorHAnsi"/>
                <w:b/>
                <w:sz w:val="16"/>
                <w:szCs w:val="16"/>
                <w:lang w:eastAsia="en-AU"/>
              </w:rPr>
            </w:pPr>
          </w:p>
          <w:p w14:paraId="2120EE82" w14:textId="77777777" w:rsidR="008D61D9" w:rsidRPr="00D272F6" w:rsidRDefault="008D61D9" w:rsidP="009418AC">
            <w:pPr>
              <w:spacing w:line="240" w:lineRule="auto"/>
              <w:jc w:val="center"/>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 xml:space="preserve">COMMENTS </w:t>
            </w:r>
            <w:r w:rsidR="003868F4" w:rsidRPr="00D272F6">
              <w:rPr>
                <w:rFonts w:asciiTheme="minorHAnsi" w:hAnsiTheme="minorHAnsi" w:cstheme="minorHAnsi"/>
                <w:b/>
                <w:sz w:val="16"/>
                <w:szCs w:val="16"/>
                <w:lang w:eastAsia="en-AU"/>
              </w:rPr>
              <w:t>ON PLANNED SUPPORT STRATEGIES</w:t>
            </w:r>
          </w:p>
        </w:tc>
      </w:tr>
      <w:tr w:rsidR="008D61D9" w:rsidRPr="00D272F6" w14:paraId="6E1B0ED3" w14:textId="77777777" w:rsidTr="002A7DBC">
        <w:tc>
          <w:tcPr>
            <w:tcW w:w="581" w:type="pct"/>
            <w:hideMark/>
          </w:tcPr>
          <w:p w14:paraId="26874227" w14:textId="77777777" w:rsidR="008D61D9" w:rsidRPr="00D272F6" w:rsidRDefault="008D61D9" w:rsidP="009418AC">
            <w:pPr>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LIVING</w:t>
            </w:r>
          </w:p>
        </w:tc>
        <w:tc>
          <w:tcPr>
            <w:tcW w:w="1202" w:type="pct"/>
            <w:hideMark/>
          </w:tcPr>
          <w:p w14:paraId="2E0194B5" w14:textId="77777777" w:rsidR="008D61D9" w:rsidRPr="00D272F6" w:rsidRDefault="008D61D9" w:rsidP="003868F4">
            <w:pPr>
              <w:spacing w:before="0" w:line="360" w:lineRule="auto"/>
              <w:ind w:left="34"/>
              <w:rPr>
                <w:rFonts w:asciiTheme="minorHAnsi" w:hAnsiTheme="minorHAnsi" w:cstheme="minorHAnsi"/>
                <w:sz w:val="16"/>
                <w:szCs w:val="16"/>
              </w:rPr>
            </w:pPr>
            <w:r w:rsidRPr="00D272F6">
              <w:rPr>
                <w:rFonts w:asciiTheme="minorHAnsi" w:hAnsiTheme="minorHAnsi" w:cstheme="minorHAnsi"/>
                <w:sz w:val="16"/>
                <w:szCs w:val="16"/>
              </w:rPr>
              <w:t>Personal, social, emotional, family &amp; cultural</w:t>
            </w:r>
          </w:p>
          <w:p w14:paraId="0DB2A29F" w14:textId="77777777" w:rsidR="008D61D9" w:rsidRPr="00D272F6" w:rsidRDefault="008D61D9" w:rsidP="003868F4">
            <w:pPr>
              <w:spacing w:before="0" w:line="360" w:lineRule="auto"/>
              <w:ind w:left="720" w:hanging="686"/>
              <w:jc w:val="both"/>
              <w:rPr>
                <w:rFonts w:asciiTheme="minorHAnsi" w:hAnsiTheme="minorHAnsi" w:cstheme="minorHAnsi"/>
                <w:sz w:val="16"/>
                <w:szCs w:val="16"/>
              </w:rPr>
            </w:pPr>
            <w:r w:rsidRPr="00D272F6">
              <w:rPr>
                <w:rFonts w:asciiTheme="minorHAnsi" w:hAnsiTheme="minorHAnsi" w:cstheme="minorHAnsi"/>
                <w:sz w:val="16"/>
                <w:szCs w:val="16"/>
              </w:rPr>
              <w:t>Disability</w:t>
            </w:r>
          </w:p>
          <w:p w14:paraId="19157073" w14:textId="77777777" w:rsidR="008D61D9" w:rsidRPr="00D272F6" w:rsidRDefault="008D61D9" w:rsidP="003868F4">
            <w:pPr>
              <w:spacing w:before="0" w:line="360" w:lineRule="auto"/>
              <w:ind w:left="720" w:hanging="686"/>
              <w:jc w:val="both"/>
              <w:rPr>
                <w:rFonts w:asciiTheme="minorHAnsi" w:hAnsiTheme="minorHAnsi" w:cstheme="minorHAnsi"/>
                <w:sz w:val="16"/>
                <w:szCs w:val="16"/>
              </w:rPr>
            </w:pPr>
            <w:r w:rsidRPr="00D272F6">
              <w:rPr>
                <w:rFonts w:asciiTheme="minorHAnsi" w:hAnsiTheme="minorHAnsi" w:cstheme="minorHAnsi"/>
                <w:sz w:val="16"/>
                <w:szCs w:val="16"/>
              </w:rPr>
              <w:t>Health</w:t>
            </w:r>
          </w:p>
          <w:p w14:paraId="6687B894" w14:textId="77777777" w:rsidR="008D61D9" w:rsidRPr="00D272F6" w:rsidRDefault="008D61D9" w:rsidP="003868F4">
            <w:pPr>
              <w:spacing w:before="0" w:line="360" w:lineRule="auto"/>
              <w:ind w:left="720" w:hanging="686"/>
              <w:jc w:val="both"/>
              <w:rPr>
                <w:rFonts w:asciiTheme="minorHAnsi" w:hAnsiTheme="minorHAnsi" w:cstheme="minorHAnsi"/>
                <w:sz w:val="16"/>
                <w:szCs w:val="16"/>
              </w:rPr>
            </w:pPr>
            <w:r w:rsidRPr="00D272F6">
              <w:rPr>
                <w:rFonts w:asciiTheme="minorHAnsi" w:hAnsiTheme="minorHAnsi" w:cstheme="minorHAnsi"/>
                <w:sz w:val="16"/>
                <w:szCs w:val="16"/>
              </w:rPr>
              <w:t>Accommodation</w:t>
            </w:r>
          </w:p>
          <w:p w14:paraId="7FC0E692" w14:textId="77777777" w:rsidR="008D61D9" w:rsidRPr="00D272F6" w:rsidRDefault="008D61D9" w:rsidP="003868F4">
            <w:pPr>
              <w:spacing w:before="0" w:line="360" w:lineRule="auto"/>
              <w:ind w:left="720" w:hanging="686"/>
              <w:jc w:val="both"/>
              <w:rPr>
                <w:rFonts w:asciiTheme="minorHAnsi" w:hAnsiTheme="minorHAnsi" w:cstheme="minorHAnsi"/>
                <w:sz w:val="16"/>
                <w:szCs w:val="16"/>
              </w:rPr>
            </w:pPr>
            <w:r w:rsidRPr="00D272F6">
              <w:rPr>
                <w:rFonts w:asciiTheme="minorHAnsi" w:hAnsiTheme="minorHAnsi" w:cstheme="minorHAnsi"/>
                <w:sz w:val="16"/>
                <w:szCs w:val="16"/>
              </w:rPr>
              <w:t>Finance/Income</w:t>
            </w:r>
          </w:p>
          <w:p w14:paraId="265A62F4" w14:textId="77777777" w:rsidR="008D61D9" w:rsidRPr="00D272F6" w:rsidRDefault="008D61D9" w:rsidP="003868F4">
            <w:pPr>
              <w:spacing w:before="0" w:line="360" w:lineRule="auto"/>
              <w:ind w:left="720" w:hanging="686"/>
              <w:jc w:val="both"/>
              <w:rPr>
                <w:rFonts w:asciiTheme="minorHAnsi" w:hAnsiTheme="minorHAnsi" w:cstheme="minorHAnsi"/>
                <w:sz w:val="16"/>
                <w:szCs w:val="16"/>
              </w:rPr>
            </w:pPr>
            <w:r w:rsidRPr="00D272F6">
              <w:rPr>
                <w:rFonts w:asciiTheme="minorHAnsi" w:hAnsiTheme="minorHAnsi" w:cstheme="minorHAnsi"/>
                <w:sz w:val="16"/>
                <w:szCs w:val="16"/>
              </w:rPr>
              <w:t>Legal issues</w:t>
            </w:r>
          </w:p>
          <w:p w14:paraId="7493047A" w14:textId="77777777" w:rsidR="008D61D9" w:rsidRPr="00D272F6" w:rsidRDefault="008D61D9" w:rsidP="003868F4">
            <w:pPr>
              <w:spacing w:before="0" w:line="360" w:lineRule="auto"/>
              <w:ind w:left="720" w:hanging="686"/>
              <w:jc w:val="both"/>
              <w:rPr>
                <w:rFonts w:asciiTheme="minorHAnsi" w:hAnsiTheme="minorHAnsi" w:cstheme="minorHAnsi"/>
                <w:sz w:val="16"/>
                <w:szCs w:val="16"/>
              </w:rPr>
            </w:pPr>
            <w:r w:rsidRPr="00D272F6">
              <w:rPr>
                <w:rFonts w:asciiTheme="minorHAnsi" w:hAnsiTheme="minorHAnsi" w:cstheme="minorHAnsi"/>
                <w:sz w:val="16"/>
                <w:szCs w:val="16"/>
              </w:rPr>
              <w:t>Transport issues</w:t>
            </w:r>
          </w:p>
        </w:tc>
        <w:tc>
          <w:tcPr>
            <w:tcW w:w="592" w:type="pct"/>
          </w:tcPr>
          <w:p w14:paraId="471FB45B" w14:textId="77777777" w:rsidR="008D61D9" w:rsidRPr="00D272F6" w:rsidRDefault="008D61D9" w:rsidP="009418AC">
            <w:pPr>
              <w:spacing w:line="360" w:lineRule="auto"/>
              <w:ind w:left="357"/>
              <w:jc w:val="center"/>
              <w:rPr>
                <w:rFonts w:asciiTheme="minorHAnsi" w:hAnsiTheme="minorHAnsi" w:cstheme="minorHAnsi"/>
                <w:sz w:val="16"/>
                <w:szCs w:val="16"/>
              </w:rPr>
            </w:pPr>
          </w:p>
          <w:p w14:paraId="2656E09A" w14:textId="77777777" w:rsidR="008D61D9" w:rsidRPr="00D272F6" w:rsidRDefault="008D61D9"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6DF329BE" w14:textId="77777777" w:rsidR="008D61D9" w:rsidRPr="00D272F6" w:rsidRDefault="008D61D9"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249547E6" w14:textId="77777777" w:rsidR="008D61D9" w:rsidRPr="00D272F6" w:rsidRDefault="008D61D9"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0DF40F5C" w14:textId="77777777" w:rsidR="008D61D9" w:rsidRPr="00D272F6" w:rsidRDefault="008D61D9"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66FDF6DD" w14:textId="77777777" w:rsidR="008D61D9" w:rsidRPr="00D272F6" w:rsidRDefault="008D61D9"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37F47033" w14:textId="77777777" w:rsidR="008D61D9" w:rsidRPr="00D272F6" w:rsidRDefault="008D61D9"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37812E4B" w14:textId="77777777" w:rsidR="008D61D9" w:rsidRPr="00D272F6" w:rsidRDefault="008D61D9"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tc>
        <w:tc>
          <w:tcPr>
            <w:tcW w:w="596" w:type="pct"/>
          </w:tcPr>
          <w:p w14:paraId="71D9BDF2" w14:textId="77777777" w:rsidR="008D61D9" w:rsidRPr="00D272F6" w:rsidRDefault="008D61D9" w:rsidP="009418AC">
            <w:pPr>
              <w:spacing w:line="360" w:lineRule="auto"/>
              <w:ind w:left="357"/>
              <w:jc w:val="center"/>
              <w:rPr>
                <w:rFonts w:asciiTheme="minorHAnsi" w:hAnsiTheme="minorHAnsi" w:cstheme="minorHAnsi"/>
                <w:sz w:val="16"/>
                <w:szCs w:val="16"/>
              </w:rPr>
            </w:pPr>
          </w:p>
          <w:p w14:paraId="4958F0CA" w14:textId="77777777" w:rsidR="008D61D9" w:rsidRPr="00D272F6" w:rsidRDefault="008D61D9" w:rsidP="00D6315E">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741A433B" w14:textId="77777777" w:rsidR="008D61D9" w:rsidRPr="00D272F6" w:rsidRDefault="008D61D9" w:rsidP="00D6315E">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2E922413" w14:textId="77777777" w:rsidR="008D61D9" w:rsidRPr="00D272F6" w:rsidRDefault="008D61D9" w:rsidP="00D6315E">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377EA746" w14:textId="77777777" w:rsidR="008D61D9" w:rsidRPr="00D272F6" w:rsidRDefault="008D61D9" w:rsidP="00D6315E">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10E3EF04" w14:textId="77777777" w:rsidR="008D61D9" w:rsidRPr="00D272F6" w:rsidRDefault="008D61D9" w:rsidP="00D6315E">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135523FA" w14:textId="77777777" w:rsidR="008D61D9" w:rsidRPr="00D272F6" w:rsidRDefault="008D61D9" w:rsidP="00D6315E">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4451F826" w14:textId="77777777" w:rsidR="008D61D9" w:rsidRPr="00D272F6" w:rsidRDefault="008D61D9" w:rsidP="00D6315E">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tc>
        <w:tc>
          <w:tcPr>
            <w:tcW w:w="978" w:type="pct"/>
            <w:hideMark/>
          </w:tcPr>
          <w:p w14:paraId="17A9AAD7" w14:textId="77777777" w:rsidR="008D61D9" w:rsidRPr="00D272F6" w:rsidRDefault="008D61D9" w:rsidP="009418AC">
            <w:pPr>
              <w:spacing w:before="240" w:after="120"/>
              <w:rPr>
                <w:rFonts w:asciiTheme="minorHAnsi" w:hAnsiTheme="minorHAnsi" w:cstheme="minorHAnsi"/>
                <w:sz w:val="16"/>
                <w:szCs w:val="16"/>
                <w:lang w:eastAsia="en-AU"/>
              </w:rPr>
            </w:pPr>
            <w:r w:rsidRPr="00D272F6">
              <w:rPr>
                <w:rFonts w:asciiTheme="minorHAnsi" w:hAnsiTheme="minorHAnsi" w:cstheme="minorHAnsi"/>
                <w:sz w:val="16"/>
                <w:szCs w:val="16"/>
                <w:lang w:eastAsia="en-AU"/>
              </w:rPr>
              <w:t>Personal support</w:t>
            </w:r>
          </w:p>
          <w:p w14:paraId="630BB632" w14:textId="77777777" w:rsidR="008D61D9" w:rsidRPr="00D272F6" w:rsidRDefault="008D61D9" w:rsidP="009418AC">
            <w:pPr>
              <w:spacing w:before="240" w:after="120"/>
              <w:rPr>
                <w:rFonts w:asciiTheme="minorHAnsi" w:hAnsiTheme="minorHAnsi" w:cstheme="minorHAnsi"/>
                <w:sz w:val="16"/>
                <w:szCs w:val="16"/>
                <w:lang w:eastAsia="en-AU"/>
              </w:rPr>
            </w:pPr>
            <w:r w:rsidRPr="00D272F6">
              <w:rPr>
                <w:rFonts w:asciiTheme="minorHAnsi" w:hAnsiTheme="minorHAnsi" w:cstheme="minorHAnsi"/>
                <w:sz w:val="16"/>
                <w:szCs w:val="16"/>
                <w:lang w:eastAsia="en-AU"/>
              </w:rPr>
              <w:t>Internal referral and liaison</w:t>
            </w:r>
          </w:p>
          <w:p w14:paraId="53598FED" w14:textId="77777777" w:rsidR="008D61D9" w:rsidRPr="00D272F6" w:rsidRDefault="008D61D9" w:rsidP="009418AC">
            <w:pPr>
              <w:spacing w:before="240" w:after="120"/>
              <w:rPr>
                <w:rFonts w:asciiTheme="minorHAnsi" w:hAnsiTheme="minorHAnsi" w:cstheme="minorHAnsi"/>
                <w:sz w:val="16"/>
                <w:szCs w:val="16"/>
                <w:lang w:eastAsia="en-AU"/>
              </w:rPr>
            </w:pPr>
            <w:r w:rsidRPr="00D272F6">
              <w:rPr>
                <w:rFonts w:asciiTheme="minorHAnsi" w:hAnsiTheme="minorHAnsi" w:cstheme="minorHAnsi"/>
                <w:sz w:val="16"/>
                <w:szCs w:val="16"/>
                <w:lang w:eastAsia="en-AU"/>
              </w:rPr>
              <w:t>External referral and liaison</w:t>
            </w:r>
          </w:p>
        </w:tc>
        <w:tc>
          <w:tcPr>
            <w:tcW w:w="1052" w:type="pct"/>
          </w:tcPr>
          <w:p w14:paraId="2DF3694A" w14:textId="77777777" w:rsidR="008D61D9" w:rsidRPr="00D272F6" w:rsidRDefault="008D61D9" w:rsidP="009418AC">
            <w:pPr>
              <w:spacing w:before="240" w:after="120"/>
              <w:rPr>
                <w:rFonts w:asciiTheme="minorHAnsi" w:hAnsiTheme="minorHAnsi" w:cstheme="minorHAnsi"/>
                <w:sz w:val="16"/>
                <w:szCs w:val="16"/>
                <w:lang w:eastAsia="en-AU"/>
              </w:rPr>
            </w:pPr>
          </w:p>
        </w:tc>
      </w:tr>
      <w:tr w:rsidR="008D61D9" w:rsidRPr="00D272F6" w14:paraId="4F09DA7E" w14:textId="77777777" w:rsidTr="002A7DBC">
        <w:tc>
          <w:tcPr>
            <w:tcW w:w="581" w:type="pct"/>
            <w:hideMark/>
          </w:tcPr>
          <w:p w14:paraId="1F14B7C7" w14:textId="77777777" w:rsidR="008D61D9" w:rsidRPr="00D272F6" w:rsidRDefault="008D61D9" w:rsidP="009418AC">
            <w:pPr>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LEARNING</w:t>
            </w:r>
          </w:p>
        </w:tc>
        <w:tc>
          <w:tcPr>
            <w:tcW w:w="1202" w:type="pct"/>
            <w:hideMark/>
          </w:tcPr>
          <w:p w14:paraId="78DB2255" w14:textId="77777777" w:rsidR="003868F4" w:rsidRPr="00D272F6" w:rsidRDefault="003868F4" w:rsidP="003868F4">
            <w:pPr>
              <w:spacing w:before="0" w:line="360" w:lineRule="auto"/>
              <w:jc w:val="both"/>
              <w:rPr>
                <w:rFonts w:asciiTheme="minorHAnsi" w:eastAsia="Times New Roman" w:hAnsiTheme="minorHAnsi" w:cstheme="minorHAnsi"/>
                <w:sz w:val="16"/>
                <w:szCs w:val="16"/>
                <w:lang w:val="en-AU"/>
              </w:rPr>
            </w:pPr>
            <w:r w:rsidRPr="00D272F6">
              <w:rPr>
                <w:rFonts w:asciiTheme="minorHAnsi" w:eastAsia="Times New Roman" w:hAnsiTheme="minorHAnsi" w:cstheme="minorHAnsi"/>
                <w:sz w:val="16"/>
                <w:szCs w:val="16"/>
                <w:lang w:val="en-AU"/>
              </w:rPr>
              <w:t>Attendance</w:t>
            </w:r>
          </w:p>
          <w:p w14:paraId="09C11D4E" w14:textId="77777777" w:rsidR="003868F4" w:rsidRPr="00D272F6" w:rsidRDefault="003868F4" w:rsidP="003868F4">
            <w:pPr>
              <w:spacing w:before="0" w:line="360" w:lineRule="auto"/>
              <w:jc w:val="both"/>
              <w:rPr>
                <w:rFonts w:asciiTheme="minorHAnsi" w:eastAsia="Times New Roman" w:hAnsiTheme="minorHAnsi" w:cstheme="minorHAnsi"/>
                <w:sz w:val="16"/>
                <w:szCs w:val="16"/>
                <w:lang w:val="en-AU"/>
              </w:rPr>
            </w:pPr>
            <w:r w:rsidRPr="00D272F6">
              <w:rPr>
                <w:rFonts w:asciiTheme="minorHAnsi" w:eastAsia="Times New Roman" w:hAnsiTheme="minorHAnsi" w:cstheme="minorHAnsi"/>
                <w:sz w:val="16"/>
                <w:szCs w:val="16"/>
                <w:lang w:val="en-AU"/>
              </w:rPr>
              <w:t>Classroom/campus environment</w:t>
            </w:r>
          </w:p>
          <w:p w14:paraId="508DE7B7" w14:textId="77777777" w:rsidR="003868F4" w:rsidRPr="00D272F6" w:rsidRDefault="003868F4" w:rsidP="003868F4">
            <w:pPr>
              <w:spacing w:before="0" w:line="360" w:lineRule="auto"/>
              <w:jc w:val="both"/>
              <w:rPr>
                <w:rFonts w:asciiTheme="minorHAnsi" w:eastAsia="Times New Roman" w:hAnsiTheme="minorHAnsi" w:cstheme="minorHAnsi"/>
                <w:sz w:val="16"/>
                <w:szCs w:val="16"/>
                <w:lang w:val="en-AU"/>
              </w:rPr>
            </w:pPr>
            <w:r w:rsidRPr="00D272F6">
              <w:rPr>
                <w:rFonts w:asciiTheme="minorHAnsi" w:eastAsia="Times New Roman" w:hAnsiTheme="minorHAnsi" w:cstheme="minorHAnsi"/>
                <w:sz w:val="16"/>
                <w:szCs w:val="16"/>
                <w:lang w:val="en-AU"/>
              </w:rPr>
              <w:t>Study Skills</w:t>
            </w:r>
          </w:p>
          <w:p w14:paraId="6EFF4207" w14:textId="77777777" w:rsidR="003868F4" w:rsidRPr="00D272F6" w:rsidRDefault="003868F4" w:rsidP="003868F4">
            <w:pPr>
              <w:spacing w:before="0" w:line="360" w:lineRule="auto"/>
              <w:jc w:val="both"/>
              <w:rPr>
                <w:rFonts w:asciiTheme="minorHAnsi" w:eastAsia="Times New Roman" w:hAnsiTheme="minorHAnsi" w:cstheme="minorHAnsi"/>
                <w:sz w:val="16"/>
                <w:szCs w:val="16"/>
                <w:lang w:val="en-AU"/>
              </w:rPr>
            </w:pPr>
            <w:r w:rsidRPr="00D272F6">
              <w:rPr>
                <w:rFonts w:asciiTheme="minorHAnsi" w:eastAsia="Times New Roman" w:hAnsiTheme="minorHAnsi" w:cstheme="minorHAnsi"/>
                <w:sz w:val="16"/>
                <w:szCs w:val="16"/>
                <w:lang w:val="en-AU"/>
              </w:rPr>
              <w:t>Course Expectations</w:t>
            </w:r>
          </w:p>
          <w:p w14:paraId="5194EB9F" w14:textId="77777777" w:rsidR="003868F4" w:rsidRPr="00D272F6" w:rsidRDefault="003868F4" w:rsidP="003868F4">
            <w:pPr>
              <w:spacing w:before="0" w:line="360" w:lineRule="auto"/>
              <w:jc w:val="both"/>
              <w:rPr>
                <w:rFonts w:asciiTheme="minorHAnsi" w:eastAsia="Times New Roman" w:hAnsiTheme="minorHAnsi" w:cstheme="minorHAnsi"/>
                <w:sz w:val="16"/>
                <w:szCs w:val="16"/>
                <w:lang w:val="en-AU"/>
              </w:rPr>
            </w:pPr>
            <w:r w:rsidRPr="00D272F6">
              <w:rPr>
                <w:rFonts w:asciiTheme="minorHAnsi" w:eastAsia="Times New Roman" w:hAnsiTheme="minorHAnsi" w:cstheme="minorHAnsi"/>
                <w:sz w:val="16"/>
                <w:szCs w:val="16"/>
                <w:lang w:val="en-AU"/>
              </w:rPr>
              <w:t>Lecturer/Student Interactions</w:t>
            </w:r>
          </w:p>
          <w:p w14:paraId="59200DF3" w14:textId="77777777" w:rsidR="003868F4" w:rsidRPr="00D272F6" w:rsidRDefault="003868F4" w:rsidP="003868F4">
            <w:pPr>
              <w:spacing w:before="0" w:line="360" w:lineRule="auto"/>
              <w:ind w:firstLine="34"/>
              <w:jc w:val="both"/>
              <w:rPr>
                <w:rFonts w:asciiTheme="minorHAnsi" w:eastAsia="Times New Roman" w:hAnsiTheme="minorHAnsi" w:cstheme="minorHAnsi"/>
                <w:sz w:val="16"/>
                <w:szCs w:val="16"/>
                <w:lang w:val="en-AU"/>
              </w:rPr>
            </w:pPr>
            <w:r w:rsidRPr="00D272F6">
              <w:rPr>
                <w:rFonts w:asciiTheme="minorHAnsi" w:eastAsia="Times New Roman" w:hAnsiTheme="minorHAnsi" w:cstheme="minorHAnsi"/>
                <w:sz w:val="16"/>
                <w:szCs w:val="16"/>
                <w:lang w:val="en-AU"/>
              </w:rPr>
              <w:t>English Language issues</w:t>
            </w:r>
          </w:p>
          <w:p w14:paraId="3DC3FF4A" w14:textId="77777777" w:rsidR="008D61D9" w:rsidRPr="00D272F6" w:rsidRDefault="003868F4" w:rsidP="003868F4">
            <w:pPr>
              <w:spacing w:before="0" w:line="360" w:lineRule="auto"/>
              <w:ind w:firstLine="34"/>
              <w:jc w:val="both"/>
              <w:rPr>
                <w:rFonts w:asciiTheme="minorHAnsi" w:hAnsiTheme="minorHAnsi" w:cstheme="minorHAnsi"/>
                <w:sz w:val="16"/>
                <w:szCs w:val="16"/>
              </w:rPr>
            </w:pPr>
            <w:r w:rsidRPr="00D272F6">
              <w:rPr>
                <w:rFonts w:asciiTheme="minorHAnsi" w:eastAsia="Times New Roman" w:hAnsiTheme="minorHAnsi" w:cstheme="minorHAnsi"/>
                <w:sz w:val="16"/>
                <w:szCs w:val="16"/>
                <w:lang w:val="en-AU"/>
              </w:rPr>
              <w:t>Literacy &amp; Numeracy issues</w:t>
            </w:r>
          </w:p>
        </w:tc>
        <w:tc>
          <w:tcPr>
            <w:tcW w:w="592" w:type="pct"/>
            <w:hideMark/>
          </w:tcPr>
          <w:p w14:paraId="232595D2" w14:textId="77777777" w:rsidR="008D61D9" w:rsidRPr="00D272F6" w:rsidRDefault="008D61D9" w:rsidP="009418AC">
            <w:pPr>
              <w:spacing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73F16E41" w14:textId="77777777" w:rsidR="008D61D9" w:rsidRPr="00D272F6" w:rsidRDefault="008D61D9" w:rsidP="003868F4">
            <w:pPr>
              <w:spacing w:before="18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101FB312"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2B256BF8"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55ABC5EF"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39D54E8C"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473319D7"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tc>
        <w:tc>
          <w:tcPr>
            <w:tcW w:w="596" w:type="pct"/>
            <w:hideMark/>
          </w:tcPr>
          <w:p w14:paraId="0E7323CD" w14:textId="77777777" w:rsidR="003868F4" w:rsidRPr="00D272F6" w:rsidRDefault="003868F4" w:rsidP="003868F4">
            <w:pPr>
              <w:spacing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72312904" w14:textId="77777777" w:rsidR="003868F4" w:rsidRPr="00D272F6" w:rsidRDefault="003868F4" w:rsidP="003868F4">
            <w:pPr>
              <w:spacing w:before="18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62FF6B79"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7BCAE5E2"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31E202A4"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468C2B03"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0A5AFF57" w14:textId="77777777" w:rsidR="008D61D9"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tc>
        <w:tc>
          <w:tcPr>
            <w:tcW w:w="978" w:type="pct"/>
            <w:hideMark/>
          </w:tcPr>
          <w:p w14:paraId="600259A3" w14:textId="77777777" w:rsidR="003868F4" w:rsidRPr="00D272F6" w:rsidRDefault="003868F4" w:rsidP="003868F4">
            <w:pPr>
              <w:spacing w:after="200" w:line="276" w:lineRule="auto"/>
              <w:rPr>
                <w:rFonts w:asciiTheme="minorHAnsi" w:eastAsia="Times New Roman" w:hAnsiTheme="minorHAnsi" w:cstheme="minorHAnsi"/>
                <w:sz w:val="16"/>
                <w:szCs w:val="16"/>
                <w:lang w:val="en-AU" w:eastAsia="en-AU"/>
              </w:rPr>
            </w:pPr>
            <w:r w:rsidRPr="00D272F6">
              <w:rPr>
                <w:rFonts w:asciiTheme="minorHAnsi" w:eastAsia="Times New Roman" w:hAnsiTheme="minorHAnsi" w:cstheme="minorHAnsi"/>
                <w:sz w:val="16"/>
                <w:szCs w:val="16"/>
                <w:lang w:val="en-AU" w:eastAsia="en-AU"/>
              </w:rPr>
              <w:t>In –class support</w:t>
            </w:r>
          </w:p>
          <w:p w14:paraId="5535A26C" w14:textId="77777777" w:rsidR="003868F4" w:rsidRPr="00D272F6" w:rsidRDefault="003868F4" w:rsidP="003868F4">
            <w:pPr>
              <w:spacing w:before="0" w:after="200" w:line="276" w:lineRule="auto"/>
              <w:rPr>
                <w:rFonts w:asciiTheme="minorHAnsi" w:eastAsia="Times New Roman" w:hAnsiTheme="minorHAnsi" w:cstheme="minorHAnsi"/>
                <w:sz w:val="16"/>
                <w:szCs w:val="16"/>
                <w:lang w:val="en-AU" w:eastAsia="en-AU"/>
              </w:rPr>
            </w:pPr>
            <w:r w:rsidRPr="00D272F6">
              <w:rPr>
                <w:rFonts w:asciiTheme="minorHAnsi" w:eastAsia="Times New Roman" w:hAnsiTheme="minorHAnsi" w:cstheme="minorHAnsi"/>
                <w:sz w:val="16"/>
                <w:szCs w:val="16"/>
                <w:lang w:val="en-AU" w:eastAsia="en-AU"/>
              </w:rPr>
              <w:t>Study skills support</w:t>
            </w:r>
          </w:p>
          <w:p w14:paraId="05A4EBC5" w14:textId="77777777" w:rsidR="003868F4" w:rsidRPr="00D272F6" w:rsidRDefault="003868F4" w:rsidP="003868F4">
            <w:pPr>
              <w:spacing w:before="0" w:after="200" w:line="276" w:lineRule="auto"/>
              <w:rPr>
                <w:rFonts w:asciiTheme="minorHAnsi" w:eastAsia="Times New Roman" w:hAnsiTheme="minorHAnsi" w:cstheme="minorHAnsi"/>
                <w:sz w:val="16"/>
                <w:szCs w:val="16"/>
                <w:lang w:val="en-AU" w:eastAsia="en-AU"/>
              </w:rPr>
            </w:pPr>
            <w:r w:rsidRPr="00D272F6">
              <w:rPr>
                <w:rFonts w:asciiTheme="minorHAnsi" w:eastAsia="Times New Roman" w:hAnsiTheme="minorHAnsi" w:cstheme="minorHAnsi"/>
                <w:sz w:val="16"/>
                <w:szCs w:val="16"/>
                <w:lang w:val="en-AU" w:eastAsia="en-AU"/>
              </w:rPr>
              <w:t>Internal referral and liaison</w:t>
            </w:r>
          </w:p>
          <w:p w14:paraId="22F59293" w14:textId="77777777" w:rsidR="008D61D9" w:rsidRPr="00D272F6" w:rsidRDefault="003868F4" w:rsidP="003868F4">
            <w:pPr>
              <w:rPr>
                <w:rFonts w:asciiTheme="minorHAnsi" w:hAnsiTheme="minorHAnsi" w:cstheme="minorHAnsi"/>
                <w:sz w:val="16"/>
                <w:szCs w:val="16"/>
                <w:lang w:eastAsia="en-AU"/>
              </w:rPr>
            </w:pPr>
            <w:r w:rsidRPr="00D272F6">
              <w:rPr>
                <w:rFonts w:asciiTheme="minorHAnsi" w:eastAsia="Times New Roman" w:hAnsiTheme="minorHAnsi" w:cstheme="minorHAnsi"/>
                <w:sz w:val="16"/>
                <w:szCs w:val="16"/>
                <w:lang w:val="en-AU" w:eastAsia="en-AU"/>
              </w:rPr>
              <w:t>External referral &amp; liaison</w:t>
            </w:r>
          </w:p>
        </w:tc>
        <w:tc>
          <w:tcPr>
            <w:tcW w:w="1052" w:type="pct"/>
          </w:tcPr>
          <w:p w14:paraId="4204D91C" w14:textId="77777777" w:rsidR="008D61D9" w:rsidRPr="00D272F6" w:rsidRDefault="008D61D9" w:rsidP="009418AC">
            <w:pPr>
              <w:rPr>
                <w:rFonts w:asciiTheme="minorHAnsi" w:hAnsiTheme="minorHAnsi" w:cstheme="minorHAnsi"/>
                <w:sz w:val="16"/>
                <w:szCs w:val="16"/>
                <w:lang w:eastAsia="en-AU"/>
              </w:rPr>
            </w:pPr>
          </w:p>
        </w:tc>
      </w:tr>
      <w:tr w:rsidR="008D61D9" w:rsidRPr="00D272F6" w14:paraId="2D8E96D2" w14:textId="77777777" w:rsidTr="002A7DBC">
        <w:trPr>
          <w:trHeight w:val="204"/>
        </w:trPr>
        <w:tc>
          <w:tcPr>
            <w:tcW w:w="581" w:type="pct"/>
            <w:hideMark/>
          </w:tcPr>
          <w:p w14:paraId="480FED03" w14:textId="77777777" w:rsidR="008D61D9" w:rsidRPr="00D272F6" w:rsidRDefault="008D61D9" w:rsidP="009418AC">
            <w:pPr>
              <w:rPr>
                <w:rFonts w:asciiTheme="minorHAnsi" w:hAnsiTheme="minorHAnsi" w:cstheme="minorHAnsi"/>
                <w:b/>
                <w:sz w:val="16"/>
                <w:szCs w:val="16"/>
                <w:lang w:eastAsia="en-AU"/>
              </w:rPr>
            </w:pPr>
            <w:r w:rsidRPr="00D272F6">
              <w:rPr>
                <w:rFonts w:asciiTheme="minorHAnsi" w:hAnsiTheme="minorHAnsi" w:cstheme="minorHAnsi"/>
                <w:b/>
                <w:sz w:val="16"/>
                <w:szCs w:val="16"/>
                <w:lang w:eastAsia="en-AU"/>
              </w:rPr>
              <w:t>TRANSITION</w:t>
            </w:r>
          </w:p>
        </w:tc>
        <w:tc>
          <w:tcPr>
            <w:tcW w:w="1202" w:type="pct"/>
            <w:hideMark/>
          </w:tcPr>
          <w:p w14:paraId="260472BE" w14:textId="77777777" w:rsidR="003868F4" w:rsidRPr="00D272F6" w:rsidRDefault="003868F4" w:rsidP="003868F4">
            <w:pPr>
              <w:spacing w:before="0" w:line="360" w:lineRule="auto"/>
              <w:ind w:left="357" w:hanging="357"/>
              <w:jc w:val="both"/>
              <w:rPr>
                <w:rFonts w:asciiTheme="minorHAnsi" w:eastAsia="Times New Roman" w:hAnsiTheme="minorHAnsi" w:cstheme="minorHAnsi"/>
                <w:sz w:val="16"/>
                <w:szCs w:val="16"/>
                <w:lang w:val="en-AU"/>
              </w:rPr>
            </w:pPr>
            <w:r w:rsidRPr="00D272F6">
              <w:rPr>
                <w:rFonts w:asciiTheme="minorHAnsi" w:eastAsia="Times New Roman" w:hAnsiTheme="minorHAnsi" w:cstheme="minorHAnsi"/>
                <w:sz w:val="16"/>
                <w:szCs w:val="16"/>
                <w:lang w:val="en-AU"/>
              </w:rPr>
              <w:t>Study Transition</w:t>
            </w:r>
          </w:p>
          <w:p w14:paraId="13B2B705" w14:textId="77777777" w:rsidR="003868F4" w:rsidRPr="00D272F6" w:rsidRDefault="003868F4" w:rsidP="003868F4">
            <w:pPr>
              <w:spacing w:before="0" w:line="360" w:lineRule="auto"/>
              <w:ind w:left="357" w:hanging="357"/>
              <w:jc w:val="both"/>
              <w:rPr>
                <w:rFonts w:asciiTheme="minorHAnsi" w:eastAsia="Times New Roman" w:hAnsiTheme="minorHAnsi" w:cstheme="minorHAnsi"/>
                <w:sz w:val="16"/>
                <w:szCs w:val="16"/>
                <w:lang w:val="en-AU"/>
              </w:rPr>
            </w:pPr>
            <w:r w:rsidRPr="00D272F6">
              <w:rPr>
                <w:rFonts w:asciiTheme="minorHAnsi" w:eastAsia="Times New Roman" w:hAnsiTheme="minorHAnsi" w:cstheme="minorHAnsi"/>
                <w:sz w:val="16"/>
                <w:szCs w:val="16"/>
                <w:lang w:val="en-AU"/>
              </w:rPr>
              <w:t>Employment Transition</w:t>
            </w:r>
          </w:p>
          <w:p w14:paraId="4A24060B" w14:textId="77777777" w:rsidR="008D61D9" w:rsidRPr="00D272F6" w:rsidRDefault="003868F4" w:rsidP="003868F4">
            <w:pPr>
              <w:spacing w:before="0" w:line="360" w:lineRule="auto"/>
              <w:ind w:left="357" w:hanging="357"/>
              <w:jc w:val="both"/>
              <w:rPr>
                <w:rFonts w:asciiTheme="minorHAnsi" w:hAnsiTheme="minorHAnsi" w:cstheme="minorHAnsi"/>
                <w:sz w:val="16"/>
                <w:szCs w:val="16"/>
              </w:rPr>
            </w:pPr>
            <w:r w:rsidRPr="00D272F6">
              <w:rPr>
                <w:rFonts w:asciiTheme="minorHAnsi" w:eastAsia="Times New Roman" w:hAnsiTheme="minorHAnsi" w:cstheme="minorHAnsi"/>
                <w:sz w:val="16"/>
                <w:szCs w:val="16"/>
                <w:lang w:val="en-AU"/>
              </w:rPr>
              <w:t>ESP/Centrelink issues</w:t>
            </w:r>
          </w:p>
        </w:tc>
        <w:tc>
          <w:tcPr>
            <w:tcW w:w="592" w:type="pct"/>
            <w:hideMark/>
          </w:tcPr>
          <w:p w14:paraId="6308BBEB" w14:textId="77777777" w:rsidR="008D61D9" w:rsidRPr="00D272F6" w:rsidRDefault="008D61D9"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611E2419"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5C5BCB57"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tc>
        <w:tc>
          <w:tcPr>
            <w:tcW w:w="596" w:type="pct"/>
            <w:hideMark/>
          </w:tcPr>
          <w:p w14:paraId="4894B6E6"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0C397DC9" w14:textId="77777777" w:rsidR="003868F4"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p w14:paraId="149B2E89" w14:textId="77777777" w:rsidR="008D61D9" w:rsidRPr="00D272F6" w:rsidRDefault="003868F4" w:rsidP="003868F4">
            <w:pPr>
              <w:spacing w:before="0" w:line="360" w:lineRule="auto"/>
              <w:ind w:left="357"/>
              <w:rPr>
                <w:rFonts w:asciiTheme="minorHAnsi" w:hAnsiTheme="minorHAnsi" w:cstheme="minorHAnsi"/>
                <w:sz w:val="16"/>
                <w:szCs w:val="16"/>
              </w:rPr>
            </w:pPr>
            <w:r w:rsidRPr="00D272F6">
              <w:rPr>
                <w:rFonts w:asciiTheme="minorHAnsi" w:hAnsiTheme="minorHAnsi" w:cstheme="minorHAnsi"/>
                <w:sz w:val="16"/>
                <w:szCs w:val="16"/>
              </w:rPr>
              <w:fldChar w:fldCharType="begin">
                <w:ffData>
                  <w:name w:val="strategic_plan"/>
                  <w:enabled/>
                  <w:calcOnExit w:val="0"/>
                  <w:statusText w:type="text" w:val="Click in box if person being appointed is male"/>
                  <w:checkBox>
                    <w:sizeAuto/>
                    <w:default w:val="0"/>
                  </w:checkBox>
                </w:ffData>
              </w:fldChar>
            </w:r>
            <w:r w:rsidRPr="00D272F6">
              <w:rPr>
                <w:rFonts w:asciiTheme="minorHAnsi" w:hAnsiTheme="minorHAnsi" w:cstheme="minorHAnsi"/>
                <w:sz w:val="16"/>
                <w:szCs w:val="16"/>
              </w:rPr>
              <w:instrText xml:space="preserve"> FORMCHECKBOX </w:instrText>
            </w:r>
            <w:r w:rsidR="004E0AD2">
              <w:rPr>
                <w:rFonts w:asciiTheme="minorHAnsi" w:hAnsiTheme="minorHAnsi" w:cstheme="minorHAnsi"/>
                <w:sz w:val="16"/>
                <w:szCs w:val="16"/>
              </w:rPr>
            </w:r>
            <w:r w:rsidR="004E0AD2">
              <w:rPr>
                <w:rFonts w:asciiTheme="minorHAnsi" w:hAnsiTheme="minorHAnsi" w:cstheme="minorHAnsi"/>
                <w:sz w:val="16"/>
                <w:szCs w:val="16"/>
              </w:rPr>
              <w:fldChar w:fldCharType="separate"/>
            </w:r>
            <w:r w:rsidRPr="00D272F6">
              <w:rPr>
                <w:rFonts w:asciiTheme="minorHAnsi" w:hAnsiTheme="minorHAnsi" w:cstheme="minorHAnsi"/>
                <w:sz w:val="16"/>
                <w:szCs w:val="16"/>
              </w:rPr>
              <w:fldChar w:fldCharType="end"/>
            </w:r>
          </w:p>
        </w:tc>
        <w:tc>
          <w:tcPr>
            <w:tcW w:w="978" w:type="pct"/>
            <w:hideMark/>
          </w:tcPr>
          <w:p w14:paraId="2054FF2F" w14:textId="77777777" w:rsidR="008D61D9" w:rsidRPr="00D272F6" w:rsidRDefault="008D61D9" w:rsidP="009418AC">
            <w:pPr>
              <w:rPr>
                <w:rFonts w:asciiTheme="minorHAnsi" w:hAnsiTheme="minorHAnsi" w:cstheme="minorHAnsi"/>
                <w:sz w:val="16"/>
                <w:szCs w:val="16"/>
                <w:lang w:eastAsia="en-AU"/>
              </w:rPr>
            </w:pPr>
            <w:r w:rsidRPr="00D272F6">
              <w:rPr>
                <w:rFonts w:asciiTheme="minorHAnsi" w:hAnsiTheme="minorHAnsi" w:cstheme="minorHAnsi"/>
                <w:sz w:val="16"/>
                <w:szCs w:val="16"/>
                <w:lang w:eastAsia="en-AU"/>
              </w:rPr>
              <w:t>Guidance</w:t>
            </w:r>
          </w:p>
          <w:p w14:paraId="77CE7780" w14:textId="77777777" w:rsidR="008D61D9" w:rsidRPr="00D272F6" w:rsidRDefault="008D61D9" w:rsidP="009418AC">
            <w:pPr>
              <w:rPr>
                <w:rFonts w:asciiTheme="minorHAnsi" w:hAnsiTheme="minorHAnsi" w:cstheme="minorHAnsi"/>
                <w:sz w:val="16"/>
                <w:szCs w:val="16"/>
                <w:lang w:eastAsia="en-AU"/>
              </w:rPr>
            </w:pPr>
            <w:r w:rsidRPr="00D272F6">
              <w:rPr>
                <w:rFonts w:asciiTheme="minorHAnsi" w:hAnsiTheme="minorHAnsi" w:cstheme="minorHAnsi"/>
                <w:sz w:val="16"/>
                <w:szCs w:val="16"/>
                <w:lang w:eastAsia="en-AU"/>
              </w:rPr>
              <w:t>Planning</w:t>
            </w:r>
          </w:p>
          <w:p w14:paraId="46CB6A00" w14:textId="77777777" w:rsidR="008D61D9" w:rsidRPr="00D272F6" w:rsidRDefault="008D61D9" w:rsidP="009418AC">
            <w:pPr>
              <w:rPr>
                <w:rFonts w:asciiTheme="minorHAnsi" w:hAnsiTheme="minorHAnsi" w:cstheme="minorHAnsi"/>
                <w:sz w:val="16"/>
                <w:szCs w:val="16"/>
                <w:lang w:eastAsia="en-AU"/>
              </w:rPr>
            </w:pPr>
            <w:r w:rsidRPr="00D272F6">
              <w:rPr>
                <w:rFonts w:asciiTheme="minorHAnsi" w:hAnsiTheme="minorHAnsi" w:cstheme="minorHAnsi"/>
                <w:sz w:val="16"/>
                <w:szCs w:val="16"/>
                <w:lang w:eastAsia="en-AU"/>
              </w:rPr>
              <w:t>Vocational placement</w:t>
            </w:r>
          </w:p>
          <w:p w14:paraId="04AE6FA0" w14:textId="77777777" w:rsidR="003868F4" w:rsidRPr="00D272F6" w:rsidRDefault="003868F4" w:rsidP="009418AC">
            <w:pPr>
              <w:rPr>
                <w:rFonts w:asciiTheme="minorHAnsi" w:hAnsiTheme="minorHAnsi" w:cstheme="minorHAnsi"/>
                <w:sz w:val="16"/>
                <w:szCs w:val="16"/>
                <w:lang w:eastAsia="en-AU"/>
              </w:rPr>
            </w:pPr>
            <w:r w:rsidRPr="00D272F6">
              <w:rPr>
                <w:rFonts w:asciiTheme="minorHAnsi" w:hAnsiTheme="minorHAnsi" w:cstheme="minorHAnsi"/>
                <w:sz w:val="16"/>
                <w:szCs w:val="16"/>
                <w:lang w:eastAsia="en-AU"/>
              </w:rPr>
              <w:t>External referral and liaison</w:t>
            </w:r>
          </w:p>
        </w:tc>
        <w:tc>
          <w:tcPr>
            <w:tcW w:w="1052" w:type="pct"/>
          </w:tcPr>
          <w:p w14:paraId="32FCF6A3" w14:textId="77777777" w:rsidR="008D61D9" w:rsidRPr="00D272F6" w:rsidRDefault="008D61D9" w:rsidP="009418AC">
            <w:pPr>
              <w:rPr>
                <w:rFonts w:asciiTheme="minorHAnsi" w:hAnsiTheme="minorHAnsi" w:cstheme="minorHAnsi"/>
                <w:sz w:val="16"/>
                <w:szCs w:val="16"/>
                <w:lang w:eastAsia="en-AU"/>
              </w:rPr>
            </w:pPr>
          </w:p>
        </w:tc>
      </w:tr>
    </w:tbl>
    <w:p w14:paraId="523CB454" w14:textId="77777777" w:rsidR="008D61D9" w:rsidRPr="003039F7" w:rsidRDefault="008D61D9" w:rsidP="003039F7">
      <w:pPr>
        <w:spacing w:before="200"/>
        <w:jc w:val="both"/>
        <w:rPr>
          <w:rFonts w:asciiTheme="minorHAnsi" w:hAnsiTheme="minorHAnsi" w:cstheme="minorHAnsi"/>
          <w:sz w:val="22"/>
          <w:lang w:eastAsia="en-AU"/>
        </w:rPr>
      </w:pPr>
      <w:bookmarkStart w:id="22" w:name="_Toc390349120"/>
      <w:bookmarkStart w:id="23" w:name="_Toc359411863"/>
      <w:proofErr w:type="gramStart"/>
      <w:r w:rsidRPr="003039F7">
        <w:rPr>
          <w:rFonts w:asciiTheme="minorHAnsi" w:hAnsiTheme="minorHAnsi" w:cstheme="minorHAnsi"/>
          <w:b/>
          <w:sz w:val="22"/>
          <w:lang w:eastAsia="en-AU"/>
        </w:rPr>
        <w:t>STUDENT</w:t>
      </w:r>
      <w:r w:rsidR="00A00B13" w:rsidRPr="003039F7">
        <w:rPr>
          <w:rFonts w:asciiTheme="minorHAnsi" w:hAnsiTheme="minorHAnsi" w:cstheme="minorHAnsi"/>
          <w:sz w:val="22"/>
          <w:lang w:eastAsia="en-AU"/>
        </w:rPr>
        <w:t>:</w:t>
      </w:r>
      <w:r w:rsidRPr="003039F7">
        <w:rPr>
          <w:rFonts w:asciiTheme="minorHAnsi" w:hAnsiTheme="minorHAnsi" w:cstheme="minorHAnsi"/>
          <w:sz w:val="22"/>
          <w:lang w:eastAsia="en-AU"/>
        </w:rPr>
        <w:t>_</w:t>
      </w:r>
      <w:proofErr w:type="gramEnd"/>
      <w:r w:rsidRPr="003039F7">
        <w:rPr>
          <w:rFonts w:asciiTheme="minorHAnsi" w:hAnsiTheme="minorHAnsi" w:cstheme="minorHAnsi"/>
          <w:sz w:val="22"/>
          <w:lang w:eastAsia="en-AU"/>
        </w:rPr>
        <w:t>____________________</w:t>
      </w:r>
      <w:r w:rsidRPr="003039F7">
        <w:rPr>
          <w:rFonts w:asciiTheme="minorHAnsi" w:hAnsiTheme="minorHAnsi" w:cstheme="minorHAnsi"/>
          <w:b/>
          <w:sz w:val="22"/>
          <w:lang w:eastAsia="en-AU"/>
        </w:rPr>
        <w:t>SIGNATURE</w:t>
      </w:r>
      <w:r w:rsidR="00A00B13" w:rsidRPr="003039F7">
        <w:rPr>
          <w:rFonts w:asciiTheme="minorHAnsi" w:hAnsiTheme="minorHAnsi" w:cstheme="minorHAnsi"/>
          <w:sz w:val="22"/>
          <w:lang w:eastAsia="en-AU"/>
        </w:rPr>
        <w:t>:</w:t>
      </w:r>
      <w:r w:rsidRPr="003039F7">
        <w:rPr>
          <w:rFonts w:asciiTheme="minorHAnsi" w:hAnsiTheme="minorHAnsi" w:cstheme="minorHAnsi"/>
          <w:sz w:val="22"/>
          <w:lang w:eastAsia="en-AU"/>
        </w:rPr>
        <w:t>_________________</w:t>
      </w:r>
      <w:r w:rsidRPr="003039F7">
        <w:rPr>
          <w:rFonts w:asciiTheme="minorHAnsi" w:hAnsiTheme="minorHAnsi" w:cstheme="minorHAnsi"/>
          <w:b/>
          <w:sz w:val="22"/>
          <w:lang w:eastAsia="en-AU"/>
        </w:rPr>
        <w:t>DATE:</w:t>
      </w:r>
      <w:r w:rsidRPr="003039F7">
        <w:rPr>
          <w:rFonts w:asciiTheme="minorHAnsi" w:hAnsiTheme="minorHAnsi" w:cstheme="minorHAnsi"/>
          <w:sz w:val="22"/>
          <w:lang w:eastAsia="en-AU"/>
        </w:rPr>
        <w:t>____/_____/_____</w:t>
      </w:r>
      <w:bookmarkEnd w:id="22"/>
      <w:bookmarkEnd w:id="23"/>
    </w:p>
    <w:p w14:paraId="7DDEE3A3" w14:textId="77777777" w:rsidR="008D61D9" w:rsidRPr="003039F7" w:rsidRDefault="008D61D9" w:rsidP="008D61D9">
      <w:pPr>
        <w:spacing w:before="360"/>
        <w:jc w:val="both"/>
        <w:rPr>
          <w:rFonts w:asciiTheme="minorHAnsi" w:hAnsiTheme="minorHAnsi" w:cstheme="minorHAnsi"/>
          <w:sz w:val="22"/>
          <w:lang w:eastAsia="en-AU"/>
        </w:rPr>
      </w:pPr>
      <w:bookmarkStart w:id="24" w:name="_Toc390349121"/>
      <w:bookmarkStart w:id="25" w:name="_Toc359411864"/>
      <w:r w:rsidRPr="003039F7">
        <w:rPr>
          <w:rFonts w:asciiTheme="minorHAnsi" w:hAnsiTheme="minorHAnsi" w:cstheme="minorHAnsi"/>
          <w:b/>
          <w:sz w:val="22"/>
          <w:lang w:eastAsia="en-AU"/>
        </w:rPr>
        <w:t xml:space="preserve">CASE </w:t>
      </w:r>
      <w:proofErr w:type="gramStart"/>
      <w:r w:rsidRPr="003039F7">
        <w:rPr>
          <w:rFonts w:asciiTheme="minorHAnsi" w:hAnsiTheme="minorHAnsi" w:cstheme="minorHAnsi"/>
          <w:b/>
          <w:sz w:val="22"/>
          <w:lang w:eastAsia="en-AU"/>
        </w:rPr>
        <w:t>MANAGER</w:t>
      </w:r>
      <w:r w:rsidR="00A00B13" w:rsidRPr="003039F7">
        <w:rPr>
          <w:rFonts w:asciiTheme="minorHAnsi" w:hAnsiTheme="minorHAnsi" w:cstheme="minorHAnsi"/>
          <w:sz w:val="22"/>
          <w:lang w:eastAsia="en-AU"/>
        </w:rPr>
        <w:t>:</w:t>
      </w:r>
      <w:r w:rsidRPr="003039F7">
        <w:rPr>
          <w:rFonts w:asciiTheme="minorHAnsi" w:hAnsiTheme="minorHAnsi" w:cstheme="minorHAnsi"/>
          <w:sz w:val="22"/>
          <w:lang w:eastAsia="en-AU"/>
        </w:rPr>
        <w:t>_</w:t>
      </w:r>
      <w:proofErr w:type="gramEnd"/>
      <w:r w:rsidRPr="003039F7">
        <w:rPr>
          <w:rFonts w:asciiTheme="minorHAnsi" w:hAnsiTheme="minorHAnsi" w:cstheme="minorHAnsi"/>
          <w:sz w:val="22"/>
          <w:lang w:eastAsia="en-AU"/>
        </w:rPr>
        <w:t>______________</w:t>
      </w:r>
      <w:r w:rsidRPr="003039F7">
        <w:rPr>
          <w:rFonts w:asciiTheme="minorHAnsi" w:hAnsiTheme="minorHAnsi" w:cstheme="minorHAnsi"/>
          <w:b/>
          <w:sz w:val="22"/>
          <w:lang w:eastAsia="en-AU"/>
        </w:rPr>
        <w:t>SIGNATURE</w:t>
      </w:r>
      <w:r w:rsidR="00A00B13" w:rsidRPr="003039F7">
        <w:rPr>
          <w:rFonts w:asciiTheme="minorHAnsi" w:hAnsiTheme="minorHAnsi" w:cstheme="minorHAnsi"/>
          <w:sz w:val="22"/>
          <w:lang w:eastAsia="en-AU"/>
        </w:rPr>
        <w:t>:</w:t>
      </w:r>
      <w:r w:rsidRPr="003039F7">
        <w:rPr>
          <w:rFonts w:asciiTheme="minorHAnsi" w:hAnsiTheme="minorHAnsi" w:cstheme="minorHAnsi"/>
          <w:sz w:val="22"/>
          <w:lang w:eastAsia="en-AU"/>
        </w:rPr>
        <w:t>_________________</w:t>
      </w:r>
      <w:r w:rsidRPr="003039F7">
        <w:rPr>
          <w:rFonts w:asciiTheme="minorHAnsi" w:hAnsiTheme="minorHAnsi" w:cstheme="minorHAnsi"/>
          <w:b/>
          <w:sz w:val="22"/>
          <w:lang w:eastAsia="en-AU"/>
        </w:rPr>
        <w:t>DATE:</w:t>
      </w:r>
      <w:r w:rsidRPr="003039F7">
        <w:rPr>
          <w:rFonts w:asciiTheme="minorHAnsi" w:hAnsiTheme="minorHAnsi" w:cstheme="minorHAnsi"/>
          <w:sz w:val="22"/>
          <w:lang w:eastAsia="en-AU"/>
        </w:rPr>
        <w:t>____/_____/_____</w:t>
      </w:r>
      <w:bookmarkEnd w:id="24"/>
      <w:bookmarkEnd w:id="25"/>
    </w:p>
    <w:p w14:paraId="6ACFDE58" w14:textId="0167825B" w:rsidR="00C80795" w:rsidRPr="00D272F6" w:rsidRDefault="008D61D9" w:rsidP="008D61D9">
      <w:pPr>
        <w:spacing w:before="360"/>
        <w:jc w:val="both"/>
        <w:rPr>
          <w:rFonts w:asciiTheme="minorHAnsi" w:hAnsiTheme="minorHAnsi" w:cstheme="minorHAnsi"/>
          <w:b/>
          <w:i/>
          <w:sz w:val="12"/>
          <w:szCs w:val="12"/>
          <w:lang w:eastAsia="en-AU"/>
        </w:rPr>
        <w:sectPr w:rsidR="00C80795" w:rsidRPr="00D272F6" w:rsidSect="000B6339">
          <w:pgSz w:w="11906" w:h="16838"/>
          <w:pgMar w:top="568" w:right="849" w:bottom="851" w:left="993" w:header="708" w:footer="372" w:gutter="0"/>
          <w:cols w:space="708"/>
          <w:docGrid w:linePitch="360"/>
        </w:sectPr>
      </w:pPr>
      <w:r w:rsidRPr="00D272F6">
        <w:rPr>
          <w:rFonts w:asciiTheme="minorHAnsi" w:hAnsiTheme="minorHAnsi" w:cstheme="minorHAnsi"/>
          <w:b/>
          <w:bCs/>
          <w:i/>
          <w:iCs/>
          <w:sz w:val="12"/>
          <w:szCs w:val="12"/>
          <w:lang w:eastAsia="en-AU"/>
        </w:rPr>
        <w:t xml:space="preserve">Personal information held by </w:t>
      </w:r>
      <w:r w:rsidR="00A142DD">
        <w:rPr>
          <w:rFonts w:asciiTheme="minorHAnsi" w:hAnsiTheme="minorHAnsi" w:cstheme="minorHAnsi"/>
          <w:b/>
          <w:bCs/>
          <w:i/>
          <w:iCs/>
          <w:sz w:val="12"/>
          <w:szCs w:val="12"/>
          <w:lang w:eastAsia="en-AU"/>
        </w:rPr>
        <w:t>DE</w:t>
      </w:r>
      <w:r w:rsidRPr="00D272F6">
        <w:rPr>
          <w:rFonts w:asciiTheme="minorHAnsi" w:hAnsiTheme="minorHAnsi" w:cstheme="minorHAnsi"/>
          <w:b/>
          <w:bCs/>
          <w:i/>
          <w:iCs/>
          <w:sz w:val="12"/>
          <w:szCs w:val="12"/>
          <w:lang w:eastAsia="en-AU"/>
        </w:rPr>
        <w:t xml:space="preserve"> is subject to the ‘Information Privacy Principles’ issued by the South Australian Department of Premier and Cabinet and may only be used for the purpose in which it has been collected. “Personal Information”</w:t>
      </w:r>
      <w:r w:rsidRPr="00D272F6">
        <w:rPr>
          <w:rFonts w:asciiTheme="minorHAnsi" w:hAnsiTheme="minorHAnsi" w:cstheme="minorHAnsi"/>
          <w:b/>
          <w:i/>
          <w:sz w:val="12"/>
          <w:szCs w:val="12"/>
          <w:lang w:eastAsia="en-AU"/>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4391D92B" w14:textId="77777777" w:rsidR="000B6339" w:rsidRPr="00D272F6" w:rsidRDefault="000B6339" w:rsidP="00792B42">
      <w:pPr>
        <w:spacing w:line="240" w:lineRule="auto"/>
        <w:jc w:val="right"/>
        <w:rPr>
          <w:rFonts w:asciiTheme="minorHAnsi" w:hAnsiTheme="minorHAnsi" w:cstheme="minorHAnsi"/>
          <w:szCs w:val="24"/>
          <w:lang w:eastAsia="en-AU"/>
        </w:rPr>
      </w:pPr>
      <w:bookmarkStart w:id="26" w:name="_Toc392493450"/>
      <w:bookmarkStart w:id="27" w:name="_Toc392684665"/>
      <w:bookmarkStart w:id="28" w:name="_Toc422832022"/>
      <w:bookmarkStart w:id="29" w:name="_Toc454435390"/>
      <w:r w:rsidRPr="00D272F6">
        <w:rPr>
          <w:rFonts w:asciiTheme="minorHAnsi" w:hAnsiTheme="minorHAnsi" w:cstheme="minorHAnsi"/>
          <w:szCs w:val="24"/>
          <w:lang w:eastAsia="en-AU"/>
        </w:rPr>
        <w:lastRenderedPageBreak/>
        <w:t>Appendix C</w:t>
      </w:r>
    </w:p>
    <w:p w14:paraId="4D45228F" w14:textId="77777777" w:rsidR="00C80795" w:rsidRPr="00D272F6" w:rsidRDefault="00C80795" w:rsidP="003039F7">
      <w:pPr>
        <w:pStyle w:val="Heading2"/>
      </w:pPr>
      <w:r w:rsidRPr="00D272F6">
        <w:t>LSS funded provisions</w:t>
      </w:r>
      <w:bookmarkEnd w:id="26"/>
      <w:bookmarkEnd w:id="27"/>
      <w:bookmarkEnd w:id="28"/>
      <w:bookmarkEnd w:id="29"/>
    </w:p>
    <w:p w14:paraId="704B9CEA" w14:textId="77777777" w:rsidR="00C80795" w:rsidRPr="00D272F6" w:rsidRDefault="00C80795" w:rsidP="00C80795">
      <w:pPr>
        <w:spacing w:before="240" w:after="240" w:line="276" w:lineRule="auto"/>
        <w:jc w:val="both"/>
        <w:rPr>
          <w:rFonts w:asciiTheme="minorHAnsi" w:eastAsia="Times New Roman" w:hAnsiTheme="minorHAnsi" w:cstheme="minorHAnsi"/>
          <w:color w:val="FF6600"/>
          <w:sz w:val="22"/>
          <w:szCs w:val="20"/>
          <w:lang w:val="en-AU"/>
        </w:rPr>
      </w:pPr>
      <w:r w:rsidRPr="00D272F6">
        <w:rPr>
          <w:rFonts w:asciiTheme="minorHAnsi" w:eastAsia="Times New Roman" w:hAnsiTheme="minorHAnsi" w:cstheme="minorHAnsi"/>
          <w:sz w:val="22"/>
          <w:szCs w:val="20"/>
          <w:lang w:val="en-AU"/>
        </w:rPr>
        <w:t xml:space="preserve">LSS funds individualised support by a single Case Manager across the three domains of </w:t>
      </w:r>
      <w:r w:rsidRPr="003039F7">
        <w:rPr>
          <w:rFonts w:asciiTheme="minorHAnsi" w:eastAsia="Times New Roman" w:hAnsiTheme="minorHAnsi" w:cstheme="minorHAnsi"/>
          <w:b/>
          <w:color w:val="259490"/>
          <w:sz w:val="22"/>
          <w:szCs w:val="20"/>
          <w:lang w:val="en-AU"/>
        </w:rPr>
        <w:t>Living</w:t>
      </w:r>
      <w:r w:rsidRPr="003039F7">
        <w:rPr>
          <w:rFonts w:asciiTheme="minorHAnsi" w:eastAsia="Times New Roman" w:hAnsiTheme="minorHAnsi" w:cstheme="minorHAnsi"/>
          <w:color w:val="259490"/>
          <w:sz w:val="22"/>
          <w:szCs w:val="20"/>
          <w:lang w:val="en-AU"/>
        </w:rPr>
        <w:t xml:space="preserve">, </w:t>
      </w:r>
      <w:r w:rsidRPr="003039F7">
        <w:rPr>
          <w:rFonts w:asciiTheme="minorHAnsi" w:eastAsia="Times New Roman" w:hAnsiTheme="minorHAnsi" w:cstheme="minorHAnsi"/>
          <w:b/>
          <w:color w:val="259490"/>
          <w:sz w:val="22"/>
          <w:szCs w:val="20"/>
          <w:lang w:val="en-AU"/>
        </w:rPr>
        <w:t>Learning</w:t>
      </w:r>
      <w:r w:rsidRPr="003039F7">
        <w:rPr>
          <w:rFonts w:asciiTheme="minorHAnsi" w:eastAsia="Times New Roman" w:hAnsiTheme="minorHAnsi" w:cstheme="minorHAnsi"/>
          <w:color w:val="259490"/>
          <w:sz w:val="22"/>
          <w:szCs w:val="20"/>
          <w:lang w:val="en-AU"/>
        </w:rPr>
        <w:t xml:space="preserve"> </w:t>
      </w:r>
      <w:r w:rsidRPr="00D272F6">
        <w:rPr>
          <w:rFonts w:asciiTheme="minorHAnsi" w:eastAsia="Times New Roman" w:hAnsiTheme="minorHAnsi" w:cstheme="minorHAnsi"/>
          <w:sz w:val="22"/>
          <w:szCs w:val="20"/>
          <w:lang w:val="en-AU"/>
        </w:rPr>
        <w:t xml:space="preserve">and </w:t>
      </w:r>
      <w:r w:rsidRPr="003039F7">
        <w:rPr>
          <w:rFonts w:asciiTheme="minorHAnsi" w:eastAsia="Times New Roman" w:hAnsiTheme="minorHAnsi" w:cstheme="minorHAnsi"/>
          <w:b/>
          <w:color w:val="259490"/>
          <w:sz w:val="22"/>
          <w:szCs w:val="20"/>
          <w:lang w:val="en-AU"/>
        </w:rPr>
        <w:t>Transitions</w:t>
      </w:r>
      <w:r w:rsidRPr="003039F7">
        <w:rPr>
          <w:rFonts w:asciiTheme="minorHAnsi" w:eastAsia="Times New Roman" w:hAnsiTheme="minorHAnsi" w:cstheme="minorHAnsi"/>
          <w:color w:val="259490"/>
          <w:sz w:val="22"/>
          <w:szCs w:val="20"/>
          <w:lang w:val="en-AU"/>
        </w:rPr>
        <w:t>.</w:t>
      </w:r>
    </w:p>
    <w:tbl>
      <w:tblPr>
        <w:tblStyle w:val="TableGrid"/>
        <w:tblW w:w="0" w:type="auto"/>
        <w:tblLook w:val="04A0" w:firstRow="1" w:lastRow="0" w:firstColumn="1" w:lastColumn="0" w:noHBand="0" w:noVBand="1"/>
        <w:tblCaption w:val="LSS funding three domains-Living, Learning and Transitions"/>
      </w:tblPr>
      <w:tblGrid>
        <w:gridCol w:w="4536"/>
        <w:gridCol w:w="4253"/>
      </w:tblGrid>
      <w:tr w:rsidR="00C80795" w:rsidRPr="00D272F6" w14:paraId="40D2684C" w14:textId="77777777" w:rsidTr="002A7DBC">
        <w:trPr>
          <w:trHeight w:val="549"/>
          <w:tblHeader/>
        </w:trPr>
        <w:tc>
          <w:tcPr>
            <w:tcW w:w="4536" w:type="dxa"/>
          </w:tcPr>
          <w:p w14:paraId="1FCFBC77" w14:textId="77777777" w:rsidR="00C80795" w:rsidRPr="00D272F6" w:rsidRDefault="00C80795" w:rsidP="00C80795">
            <w:pPr>
              <w:spacing w:before="0" w:line="240" w:lineRule="auto"/>
              <w:jc w:val="center"/>
              <w:rPr>
                <w:rFonts w:asciiTheme="minorHAnsi" w:eastAsia="Times New Roman" w:hAnsiTheme="minorHAnsi" w:cstheme="minorHAnsi"/>
                <w:b/>
                <w:sz w:val="22"/>
                <w:szCs w:val="24"/>
                <w:lang w:val="en-AU"/>
              </w:rPr>
            </w:pPr>
            <w:r w:rsidRPr="00D272F6">
              <w:rPr>
                <w:rFonts w:asciiTheme="minorHAnsi" w:eastAsia="Times New Roman" w:hAnsiTheme="minorHAnsi" w:cstheme="minorHAnsi"/>
                <w:b/>
                <w:sz w:val="22"/>
                <w:szCs w:val="24"/>
                <w:lang w:val="en-AU"/>
              </w:rPr>
              <w:t>Funded</w:t>
            </w:r>
          </w:p>
          <w:p w14:paraId="7F7DD3A7" w14:textId="77777777" w:rsidR="00C80795" w:rsidRPr="00D272F6" w:rsidRDefault="00C80795" w:rsidP="00C80795">
            <w:pPr>
              <w:spacing w:before="0" w:line="240" w:lineRule="auto"/>
              <w:rPr>
                <w:rFonts w:asciiTheme="minorHAnsi" w:eastAsia="Times New Roman" w:hAnsiTheme="minorHAnsi" w:cstheme="minorHAnsi"/>
                <w:b/>
                <w:sz w:val="22"/>
                <w:szCs w:val="24"/>
                <w:lang w:val="en-AU"/>
              </w:rPr>
            </w:pPr>
          </w:p>
        </w:tc>
        <w:tc>
          <w:tcPr>
            <w:tcW w:w="4253" w:type="dxa"/>
          </w:tcPr>
          <w:p w14:paraId="192DB73D" w14:textId="77777777" w:rsidR="00C80795" w:rsidRPr="00D272F6" w:rsidRDefault="00C80795" w:rsidP="00C80795">
            <w:pPr>
              <w:spacing w:before="0"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b/>
                <w:sz w:val="22"/>
                <w:szCs w:val="24"/>
                <w:lang w:val="en-AU"/>
              </w:rPr>
              <w:t>Not Funded</w:t>
            </w:r>
            <w:r w:rsidRPr="00D272F6">
              <w:rPr>
                <w:rFonts w:asciiTheme="minorHAnsi" w:eastAsia="Times New Roman" w:hAnsiTheme="minorHAnsi" w:cstheme="minorHAnsi"/>
                <w:sz w:val="22"/>
                <w:lang w:val="en-AU"/>
              </w:rPr>
              <w:t xml:space="preserve"> </w:t>
            </w:r>
          </w:p>
          <w:p w14:paraId="09DB6585" w14:textId="77777777" w:rsidR="00C80795" w:rsidRPr="00D272F6" w:rsidRDefault="00C80795" w:rsidP="00C80795">
            <w:pPr>
              <w:spacing w:before="0" w:line="240" w:lineRule="auto"/>
              <w:rPr>
                <w:rFonts w:asciiTheme="minorHAnsi" w:eastAsia="Times New Roman" w:hAnsiTheme="minorHAnsi" w:cstheme="minorHAnsi"/>
                <w:b/>
                <w:sz w:val="22"/>
                <w:szCs w:val="24"/>
                <w:lang w:val="en-AU"/>
              </w:rPr>
            </w:pPr>
          </w:p>
        </w:tc>
      </w:tr>
      <w:tr w:rsidR="00C80795" w:rsidRPr="00D272F6" w14:paraId="214B359E" w14:textId="77777777" w:rsidTr="002A7DBC">
        <w:trPr>
          <w:trHeight w:val="69"/>
        </w:trPr>
        <w:tc>
          <w:tcPr>
            <w:tcW w:w="4536" w:type="dxa"/>
          </w:tcPr>
          <w:p w14:paraId="62F8024D" w14:textId="77777777" w:rsidR="00C80795" w:rsidRPr="003039F7" w:rsidRDefault="00C80795" w:rsidP="00C80795">
            <w:pPr>
              <w:spacing w:before="0" w:line="240" w:lineRule="auto"/>
              <w:rPr>
                <w:rFonts w:asciiTheme="minorHAnsi" w:eastAsia="Times New Roman" w:hAnsiTheme="minorHAnsi" w:cstheme="minorHAnsi"/>
                <w:b/>
                <w:color w:val="259490"/>
                <w:sz w:val="22"/>
                <w:u w:val="single"/>
                <w:lang w:val="en-AU"/>
              </w:rPr>
            </w:pPr>
            <w:r w:rsidRPr="003039F7">
              <w:rPr>
                <w:rFonts w:asciiTheme="minorHAnsi" w:eastAsia="Times New Roman" w:hAnsiTheme="minorHAnsi" w:cstheme="minorHAnsi"/>
                <w:b/>
                <w:color w:val="259490"/>
                <w:sz w:val="22"/>
                <w:u w:val="single"/>
                <w:lang w:val="en-AU"/>
              </w:rPr>
              <w:t>Living</w:t>
            </w:r>
          </w:p>
          <w:p w14:paraId="5F7D23E1"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Emotional and practical support to address personal, social and family issues</w:t>
            </w:r>
          </w:p>
          <w:p w14:paraId="5ED65BC2"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Referral and liaison with staff internal to the RTO and/or employer</w:t>
            </w:r>
            <w:r w:rsidRPr="00D272F6">
              <w:rPr>
                <w:rFonts w:asciiTheme="minorHAnsi" w:eastAsia="Times New Roman" w:hAnsiTheme="minorHAnsi" w:cstheme="minorHAnsi"/>
                <w:color w:val="FF0000"/>
                <w:sz w:val="22"/>
                <w:lang w:val="en-AU"/>
              </w:rPr>
              <w:t xml:space="preserve"> </w:t>
            </w:r>
            <w:r w:rsidRPr="00D272F6">
              <w:rPr>
                <w:rFonts w:asciiTheme="minorHAnsi" w:eastAsia="Times New Roman" w:hAnsiTheme="minorHAnsi" w:cstheme="minorHAnsi"/>
                <w:sz w:val="22"/>
                <w:lang w:val="en-AU"/>
              </w:rPr>
              <w:t xml:space="preserve">and referral to external agencies </w:t>
            </w:r>
          </w:p>
          <w:p w14:paraId="608B0654" w14:textId="77777777" w:rsidR="00C80795" w:rsidRPr="00D272F6" w:rsidRDefault="00C80795" w:rsidP="00C80795">
            <w:pPr>
              <w:spacing w:before="0" w:line="240" w:lineRule="auto"/>
              <w:jc w:val="both"/>
              <w:rPr>
                <w:rFonts w:asciiTheme="minorHAnsi" w:eastAsia="Times New Roman" w:hAnsiTheme="minorHAnsi" w:cstheme="minorHAnsi"/>
                <w:b/>
                <w:color w:val="33CC33"/>
                <w:sz w:val="22"/>
                <w:u w:val="single"/>
                <w:lang w:val="en-AU"/>
              </w:rPr>
            </w:pPr>
          </w:p>
          <w:p w14:paraId="507EB116" w14:textId="77777777" w:rsidR="00C80795" w:rsidRPr="003039F7" w:rsidRDefault="00C80795" w:rsidP="00C80795">
            <w:pPr>
              <w:spacing w:before="0" w:line="240" w:lineRule="auto"/>
              <w:jc w:val="both"/>
              <w:rPr>
                <w:rFonts w:asciiTheme="minorHAnsi" w:eastAsia="Times New Roman" w:hAnsiTheme="minorHAnsi" w:cstheme="minorHAnsi"/>
                <w:b/>
                <w:color w:val="259490"/>
                <w:sz w:val="22"/>
                <w:u w:val="single"/>
                <w:lang w:val="en-AU"/>
              </w:rPr>
            </w:pPr>
            <w:r w:rsidRPr="003039F7">
              <w:rPr>
                <w:rFonts w:asciiTheme="minorHAnsi" w:eastAsia="Times New Roman" w:hAnsiTheme="minorHAnsi" w:cstheme="minorHAnsi"/>
                <w:b/>
                <w:color w:val="259490"/>
                <w:sz w:val="22"/>
                <w:u w:val="single"/>
                <w:lang w:val="en-AU"/>
              </w:rPr>
              <w:t>Learning</w:t>
            </w:r>
          </w:p>
          <w:p w14:paraId="275C7A67"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Support in the class-room with comprehension, assisting with managing own behaviour, assistance with interacting with others</w:t>
            </w:r>
          </w:p>
          <w:p w14:paraId="21D079FE"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One-on one or group study skills support.</w:t>
            </w:r>
          </w:p>
          <w:p w14:paraId="55E4BE11" w14:textId="77777777" w:rsidR="00C80795" w:rsidRPr="003039F7" w:rsidRDefault="00C80795" w:rsidP="00C80795">
            <w:pPr>
              <w:spacing w:line="240" w:lineRule="auto"/>
              <w:jc w:val="both"/>
              <w:rPr>
                <w:rFonts w:asciiTheme="minorHAnsi" w:eastAsia="Times New Roman" w:hAnsiTheme="minorHAnsi" w:cstheme="minorHAnsi"/>
                <w:b/>
                <w:color w:val="259490"/>
                <w:sz w:val="22"/>
                <w:u w:val="single"/>
                <w:lang w:val="en-AU"/>
              </w:rPr>
            </w:pPr>
            <w:r w:rsidRPr="003039F7">
              <w:rPr>
                <w:rFonts w:asciiTheme="minorHAnsi" w:eastAsia="Times New Roman" w:hAnsiTheme="minorHAnsi" w:cstheme="minorHAnsi"/>
                <w:b/>
                <w:color w:val="259490"/>
                <w:sz w:val="22"/>
                <w:u w:val="single"/>
                <w:lang w:val="en-AU"/>
              </w:rPr>
              <w:t>Transitions</w:t>
            </w:r>
          </w:p>
          <w:p w14:paraId="435C863D" w14:textId="77777777" w:rsidR="00C80795" w:rsidRPr="00D272F6" w:rsidRDefault="00C80795" w:rsidP="00C80795">
            <w:pPr>
              <w:spacing w:after="60"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Support during vocational placements and during 12-week transition period post course with understanding employer expectations, managing own behaviour, interacting with others, and effective communication with employer.</w:t>
            </w:r>
          </w:p>
          <w:p w14:paraId="4F96B9DC"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External referral to and liaison with career management and development services course counselling and further study options</w:t>
            </w:r>
          </w:p>
          <w:p w14:paraId="646515BF" w14:textId="77777777" w:rsidR="00C80795" w:rsidRPr="00D272F6" w:rsidRDefault="00C80795" w:rsidP="00C80795">
            <w:pPr>
              <w:spacing w:line="240" w:lineRule="auto"/>
              <w:rPr>
                <w:rFonts w:asciiTheme="minorHAnsi" w:eastAsia="Times New Roman" w:hAnsiTheme="minorHAnsi" w:cstheme="minorHAnsi"/>
                <w:sz w:val="22"/>
                <w:lang w:val="en-AU"/>
              </w:rPr>
            </w:pPr>
          </w:p>
        </w:tc>
        <w:tc>
          <w:tcPr>
            <w:tcW w:w="4253" w:type="dxa"/>
          </w:tcPr>
          <w:p w14:paraId="15001EA6" w14:textId="77777777" w:rsidR="00C80795" w:rsidRPr="003039F7" w:rsidRDefault="00C80795" w:rsidP="00C80795">
            <w:pPr>
              <w:spacing w:before="0" w:line="240" w:lineRule="auto"/>
              <w:jc w:val="both"/>
              <w:rPr>
                <w:rFonts w:asciiTheme="minorHAnsi" w:eastAsia="Times New Roman" w:hAnsiTheme="minorHAnsi" w:cstheme="minorHAnsi"/>
                <w:b/>
                <w:color w:val="259490"/>
                <w:sz w:val="22"/>
                <w:u w:val="single"/>
                <w:lang w:val="en-AU"/>
              </w:rPr>
            </w:pPr>
            <w:r w:rsidRPr="003039F7">
              <w:rPr>
                <w:rFonts w:asciiTheme="minorHAnsi" w:eastAsia="Times New Roman" w:hAnsiTheme="minorHAnsi" w:cstheme="minorHAnsi"/>
                <w:b/>
                <w:color w:val="259490"/>
                <w:sz w:val="22"/>
                <w:u w:val="single"/>
                <w:lang w:val="en-AU"/>
              </w:rPr>
              <w:t>Living</w:t>
            </w:r>
          </w:p>
          <w:p w14:paraId="40A48D1D"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Clinical case management</w:t>
            </w:r>
          </w:p>
          <w:p w14:paraId="03C65DF7"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Clinical counselling</w:t>
            </w:r>
          </w:p>
          <w:p w14:paraId="6C0F8AB2"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Health services</w:t>
            </w:r>
          </w:p>
          <w:p w14:paraId="2B48B0D2" w14:textId="77777777" w:rsidR="00C80795" w:rsidRPr="00D272F6" w:rsidRDefault="00C80795" w:rsidP="00C80795">
            <w:pPr>
              <w:spacing w:before="0" w:line="240" w:lineRule="auto"/>
              <w:jc w:val="both"/>
              <w:rPr>
                <w:rFonts w:asciiTheme="minorHAnsi" w:eastAsia="Times New Roman" w:hAnsiTheme="minorHAnsi" w:cstheme="minorHAnsi"/>
                <w:sz w:val="22"/>
                <w:lang w:val="en-AU"/>
              </w:rPr>
            </w:pPr>
          </w:p>
          <w:p w14:paraId="1EB44055" w14:textId="77777777" w:rsidR="00C80795" w:rsidRPr="00D272F6" w:rsidRDefault="00C80795" w:rsidP="00C80795">
            <w:pPr>
              <w:spacing w:before="0" w:line="240" w:lineRule="auto"/>
              <w:jc w:val="both"/>
              <w:rPr>
                <w:rFonts w:asciiTheme="minorHAnsi" w:eastAsia="Times New Roman" w:hAnsiTheme="minorHAnsi" w:cstheme="minorHAnsi"/>
                <w:sz w:val="22"/>
                <w:lang w:val="en-AU"/>
              </w:rPr>
            </w:pPr>
          </w:p>
          <w:p w14:paraId="0414C0C5" w14:textId="77777777" w:rsidR="00C80795" w:rsidRPr="003039F7" w:rsidRDefault="00C80795" w:rsidP="00C80795">
            <w:pPr>
              <w:spacing w:line="240" w:lineRule="auto"/>
              <w:jc w:val="both"/>
              <w:rPr>
                <w:rFonts w:asciiTheme="minorHAnsi" w:eastAsia="Times New Roman" w:hAnsiTheme="minorHAnsi" w:cstheme="minorHAnsi"/>
                <w:color w:val="259490"/>
                <w:sz w:val="22"/>
                <w:u w:val="single"/>
                <w:lang w:val="en-AU"/>
              </w:rPr>
            </w:pPr>
            <w:r w:rsidRPr="003039F7">
              <w:rPr>
                <w:rFonts w:asciiTheme="minorHAnsi" w:eastAsia="Times New Roman" w:hAnsiTheme="minorHAnsi" w:cstheme="minorHAnsi"/>
                <w:b/>
                <w:color w:val="259490"/>
                <w:sz w:val="22"/>
                <w:u w:val="single"/>
                <w:lang w:val="en-AU"/>
              </w:rPr>
              <w:t>Learning</w:t>
            </w:r>
          </w:p>
          <w:p w14:paraId="2B33E869"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Language, literacy and numeracy training</w:t>
            </w:r>
          </w:p>
          <w:p w14:paraId="0167C962" w14:textId="77777777" w:rsidR="00C80795" w:rsidRPr="00D272F6" w:rsidRDefault="00C80795" w:rsidP="00C80795">
            <w:pPr>
              <w:spacing w:line="240" w:lineRule="auto"/>
              <w:rPr>
                <w:rFonts w:asciiTheme="minorHAnsi" w:eastAsia="Times New Roman" w:hAnsiTheme="minorHAnsi" w:cstheme="minorHAnsi"/>
                <w:b/>
                <w:sz w:val="22"/>
                <w:lang w:val="en-AU"/>
              </w:rPr>
            </w:pPr>
            <w:r w:rsidRPr="00D272F6">
              <w:rPr>
                <w:rFonts w:asciiTheme="minorHAnsi" w:eastAsia="Times New Roman" w:hAnsiTheme="minorHAnsi" w:cstheme="minorHAnsi"/>
                <w:sz w:val="22"/>
                <w:lang w:val="en-AU"/>
              </w:rPr>
              <w:t>Tutoring and learning support that should reasonably be provided by the RTO.</w:t>
            </w:r>
          </w:p>
          <w:p w14:paraId="05A561CA" w14:textId="77777777" w:rsidR="00C80795" w:rsidRPr="00D272F6" w:rsidRDefault="00C80795" w:rsidP="00C80795">
            <w:pPr>
              <w:spacing w:line="240" w:lineRule="auto"/>
              <w:jc w:val="both"/>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Course fees</w:t>
            </w:r>
          </w:p>
          <w:p w14:paraId="34A523CE" w14:textId="77777777" w:rsidR="00C80795" w:rsidRPr="003039F7" w:rsidRDefault="00C80795" w:rsidP="00C80795">
            <w:pPr>
              <w:spacing w:before="240" w:line="240" w:lineRule="auto"/>
              <w:jc w:val="both"/>
              <w:rPr>
                <w:rFonts w:asciiTheme="minorHAnsi" w:eastAsia="Times New Roman" w:hAnsiTheme="minorHAnsi" w:cstheme="minorHAnsi"/>
                <w:b/>
                <w:color w:val="259490"/>
                <w:sz w:val="22"/>
                <w:u w:val="single"/>
                <w:lang w:val="en-AU"/>
              </w:rPr>
            </w:pPr>
            <w:r w:rsidRPr="003039F7">
              <w:rPr>
                <w:rFonts w:asciiTheme="minorHAnsi" w:eastAsia="Times New Roman" w:hAnsiTheme="minorHAnsi" w:cstheme="minorHAnsi"/>
                <w:b/>
                <w:color w:val="259490"/>
                <w:sz w:val="22"/>
                <w:u w:val="single"/>
                <w:lang w:val="en-AU"/>
              </w:rPr>
              <w:t>Transitions</w:t>
            </w:r>
          </w:p>
          <w:p w14:paraId="3E5B5542"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Support that should reasonably be provided by employment services agencies.</w:t>
            </w:r>
          </w:p>
          <w:p w14:paraId="50E2A11A" w14:textId="77777777" w:rsidR="00C80795" w:rsidRPr="00D272F6" w:rsidRDefault="00C80795" w:rsidP="00C80795">
            <w:pPr>
              <w:spacing w:line="240" w:lineRule="auto"/>
              <w:rPr>
                <w:rFonts w:asciiTheme="minorHAnsi" w:eastAsia="Times New Roman" w:hAnsiTheme="minorHAnsi" w:cstheme="minorHAnsi"/>
                <w:sz w:val="22"/>
                <w:lang w:val="en-AU"/>
              </w:rPr>
            </w:pPr>
            <w:r w:rsidRPr="00D272F6">
              <w:rPr>
                <w:rFonts w:asciiTheme="minorHAnsi" w:eastAsia="Times New Roman" w:hAnsiTheme="minorHAnsi" w:cstheme="minorHAnsi"/>
                <w:sz w:val="22"/>
                <w:lang w:val="en-AU"/>
              </w:rPr>
              <w:t>Course counselling that should reasonably be provided by the RTO</w:t>
            </w:r>
          </w:p>
        </w:tc>
      </w:tr>
    </w:tbl>
    <w:p w14:paraId="5D54B9B3" w14:textId="77777777" w:rsidR="00D042C2" w:rsidRPr="00D272F6" w:rsidRDefault="00D042C2" w:rsidP="00C80795">
      <w:pPr>
        <w:keepNext/>
        <w:keepLines/>
        <w:spacing w:before="360" w:after="120" w:line="240" w:lineRule="auto"/>
        <w:ind w:left="576"/>
        <w:outlineLvl w:val="1"/>
        <w:rPr>
          <w:rFonts w:asciiTheme="minorHAnsi" w:eastAsia="Times New Roman" w:hAnsiTheme="minorHAnsi" w:cstheme="minorHAnsi"/>
          <w:b/>
          <w:bCs/>
          <w:sz w:val="28"/>
          <w:szCs w:val="28"/>
          <w:lang w:val="en-AU" w:eastAsia="en-AU"/>
        </w:rPr>
        <w:sectPr w:rsidR="00D042C2" w:rsidRPr="00D272F6" w:rsidSect="000A385B">
          <w:pgSz w:w="11906" w:h="16838"/>
          <w:pgMar w:top="568" w:right="849" w:bottom="851" w:left="993" w:header="708" w:footer="372" w:gutter="0"/>
          <w:cols w:space="708"/>
          <w:titlePg/>
          <w:docGrid w:linePitch="360"/>
        </w:sectPr>
      </w:pPr>
    </w:p>
    <w:p w14:paraId="1664F6ED" w14:textId="77777777" w:rsidR="000B6339" w:rsidRPr="00D272F6" w:rsidRDefault="000B6339" w:rsidP="00792B42">
      <w:pPr>
        <w:spacing w:line="240" w:lineRule="auto"/>
        <w:jc w:val="right"/>
        <w:rPr>
          <w:rFonts w:asciiTheme="minorHAnsi" w:eastAsia="Times New Roman" w:hAnsiTheme="minorHAnsi" w:cstheme="minorHAnsi"/>
          <w:b/>
          <w:bCs/>
          <w:sz w:val="22"/>
          <w:lang w:val="en-AU" w:eastAsia="en-AU"/>
        </w:rPr>
      </w:pPr>
      <w:bookmarkStart w:id="30" w:name="_Toc392684666"/>
      <w:bookmarkStart w:id="31" w:name="_Toc422832023"/>
      <w:bookmarkStart w:id="32" w:name="_Toc454435391"/>
      <w:r w:rsidRPr="00D272F6">
        <w:rPr>
          <w:rFonts w:asciiTheme="minorHAnsi" w:hAnsiTheme="minorHAnsi" w:cstheme="minorHAnsi"/>
          <w:szCs w:val="24"/>
          <w:lang w:eastAsia="en-AU"/>
        </w:rPr>
        <w:lastRenderedPageBreak/>
        <w:t>Appendix D</w:t>
      </w:r>
    </w:p>
    <w:p w14:paraId="3A618EFB" w14:textId="77777777" w:rsidR="00D042C2" w:rsidRPr="00D272F6" w:rsidRDefault="00D042C2" w:rsidP="003039F7">
      <w:pPr>
        <w:pStyle w:val="Heading2"/>
      </w:pPr>
      <w:r w:rsidRPr="00D272F6">
        <w:t>Student Eligibility</w:t>
      </w:r>
      <w:bookmarkEnd w:id="30"/>
      <w:bookmarkEnd w:id="31"/>
      <w:bookmarkEnd w:id="32"/>
    </w:p>
    <w:p w14:paraId="4BB70574" w14:textId="77777777" w:rsidR="00D042C2" w:rsidRPr="003039F7" w:rsidRDefault="00D042C2" w:rsidP="00D042C2">
      <w:pPr>
        <w:spacing w:after="120" w:line="240" w:lineRule="auto"/>
        <w:rPr>
          <w:rFonts w:asciiTheme="minorHAnsi" w:eastAsia="Times New Roman" w:hAnsiTheme="minorHAnsi" w:cstheme="minorHAnsi"/>
          <w:sz w:val="22"/>
          <w:lang w:val="en-AU"/>
        </w:rPr>
      </w:pPr>
      <w:r w:rsidRPr="003039F7">
        <w:rPr>
          <w:rFonts w:asciiTheme="minorHAnsi" w:eastAsia="Times New Roman" w:hAnsiTheme="minorHAnsi" w:cstheme="minorHAnsi"/>
          <w:sz w:val="22"/>
          <w:lang w:val="en-AU"/>
        </w:rPr>
        <w:t>Students must meet the following criteria to be eligible for LSS during training:</w:t>
      </w:r>
    </w:p>
    <w:p w14:paraId="47591DEA" w14:textId="77777777" w:rsidR="00D042C2" w:rsidRPr="003039F7" w:rsidRDefault="00D042C2" w:rsidP="009418AC">
      <w:pPr>
        <w:numPr>
          <w:ilvl w:val="0"/>
          <w:numId w:val="10"/>
        </w:numPr>
        <w:spacing w:before="0" w:after="120" w:line="240" w:lineRule="auto"/>
        <w:rPr>
          <w:rFonts w:asciiTheme="minorHAnsi" w:eastAsia="Times New Roman" w:hAnsiTheme="minorHAnsi" w:cstheme="minorHAnsi"/>
          <w:sz w:val="22"/>
          <w:lang w:val="en-AU"/>
        </w:rPr>
      </w:pPr>
      <w:r w:rsidRPr="003039F7">
        <w:rPr>
          <w:rFonts w:asciiTheme="minorHAnsi" w:eastAsia="Times New Roman" w:hAnsiTheme="minorHAnsi" w:cstheme="minorHAnsi"/>
          <w:sz w:val="22"/>
          <w:lang w:val="en-AU"/>
        </w:rPr>
        <w:t xml:space="preserve">Enrolled in </w:t>
      </w:r>
      <w:r w:rsidR="00933F90" w:rsidRPr="003039F7">
        <w:rPr>
          <w:rFonts w:asciiTheme="minorHAnsi" w:eastAsia="Times New Roman" w:hAnsiTheme="minorHAnsi" w:cstheme="minorHAnsi"/>
          <w:sz w:val="22"/>
          <w:lang w:val="en-AU"/>
        </w:rPr>
        <w:t>Subsidised</w:t>
      </w:r>
      <w:r w:rsidRPr="003039F7">
        <w:rPr>
          <w:rFonts w:asciiTheme="minorHAnsi" w:eastAsia="Times New Roman" w:hAnsiTheme="minorHAnsi" w:cstheme="minorHAnsi"/>
          <w:sz w:val="22"/>
          <w:lang w:val="en-AU"/>
        </w:rPr>
        <w:t xml:space="preserve"> </w:t>
      </w:r>
      <w:r w:rsidR="003868F4" w:rsidRPr="003039F7">
        <w:rPr>
          <w:rFonts w:asciiTheme="minorHAnsi" w:eastAsia="Times New Roman" w:hAnsiTheme="minorHAnsi" w:cstheme="minorHAnsi"/>
          <w:sz w:val="22"/>
          <w:lang w:val="en-AU"/>
        </w:rPr>
        <w:t xml:space="preserve">Qualification </w:t>
      </w:r>
      <w:r w:rsidRPr="003039F7">
        <w:rPr>
          <w:rFonts w:asciiTheme="minorHAnsi" w:eastAsia="Times New Roman" w:hAnsiTheme="minorHAnsi" w:cstheme="minorHAnsi"/>
          <w:sz w:val="22"/>
          <w:lang w:val="en-AU"/>
        </w:rPr>
        <w:t>at any AQF level (including apprentices and trainees), AND</w:t>
      </w:r>
    </w:p>
    <w:p w14:paraId="40DD6DA1" w14:textId="77777777" w:rsidR="00D042C2" w:rsidRPr="003039F7" w:rsidRDefault="00D042C2" w:rsidP="009418AC">
      <w:pPr>
        <w:numPr>
          <w:ilvl w:val="0"/>
          <w:numId w:val="10"/>
        </w:numPr>
        <w:spacing w:before="0" w:after="120" w:line="240" w:lineRule="auto"/>
        <w:rPr>
          <w:rFonts w:asciiTheme="minorHAnsi" w:eastAsia="Times New Roman" w:hAnsiTheme="minorHAnsi" w:cstheme="minorHAnsi"/>
          <w:sz w:val="22"/>
          <w:lang w:val="en-AU"/>
        </w:rPr>
      </w:pPr>
      <w:r w:rsidRPr="003039F7">
        <w:rPr>
          <w:rFonts w:asciiTheme="minorHAnsi" w:eastAsia="Times New Roman" w:hAnsiTheme="minorHAnsi" w:cstheme="minorHAnsi"/>
          <w:sz w:val="22"/>
          <w:lang w:val="en-AU"/>
        </w:rPr>
        <w:t>Have complex support needs that require case management which is beyond the normal supports an RTO is expected to provide, AND</w:t>
      </w:r>
    </w:p>
    <w:p w14:paraId="09C3883E" w14:textId="77777777" w:rsidR="00D042C2" w:rsidRPr="003039F7" w:rsidRDefault="00D042C2" w:rsidP="009418AC">
      <w:pPr>
        <w:numPr>
          <w:ilvl w:val="0"/>
          <w:numId w:val="10"/>
        </w:numPr>
        <w:spacing w:before="0" w:after="120" w:line="240" w:lineRule="auto"/>
        <w:contextualSpacing/>
        <w:rPr>
          <w:rFonts w:asciiTheme="minorHAnsi" w:eastAsia="Times New Roman" w:hAnsiTheme="minorHAnsi" w:cstheme="minorHAnsi"/>
          <w:sz w:val="22"/>
          <w:lang w:val="en-AU"/>
        </w:rPr>
      </w:pPr>
      <w:r w:rsidRPr="003039F7">
        <w:rPr>
          <w:rFonts w:asciiTheme="minorHAnsi" w:eastAsia="Times New Roman" w:hAnsiTheme="minorHAnsi" w:cstheme="minorHAnsi"/>
          <w:sz w:val="22"/>
          <w:lang w:val="en-AU"/>
        </w:rPr>
        <w:t>Their support needs are impacting on their ability to sustain their participation or complete their qualification</w:t>
      </w:r>
    </w:p>
    <w:p w14:paraId="2D4E6254" w14:textId="77777777" w:rsidR="00D042C2" w:rsidRPr="003039F7" w:rsidRDefault="00D042C2" w:rsidP="00D042C2">
      <w:pPr>
        <w:spacing w:after="120" w:line="240" w:lineRule="auto"/>
        <w:ind w:left="432"/>
        <w:contextualSpacing/>
        <w:rPr>
          <w:rFonts w:asciiTheme="minorHAnsi" w:eastAsia="Times New Roman" w:hAnsiTheme="minorHAnsi" w:cstheme="minorHAnsi"/>
          <w:sz w:val="22"/>
          <w:lang w:val="en-AU"/>
        </w:rPr>
      </w:pPr>
    </w:p>
    <w:p w14:paraId="331F0603" w14:textId="77777777" w:rsidR="00D042C2" w:rsidRPr="003039F7" w:rsidRDefault="002508E4" w:rsidP="00D042C2">
      <w:pPr>
        <w:spacing w:after="120" w:line="240" w:lineRule="auto"/>
        <w:contextualSpacing/>
        <w:rPr>
          <w:rFonts w:asciiTheme="minorHAnsi" w:eastAsia="Times New Roman" w:hAnsiTheme="minorHAnsi" w:cstheme="minorHAnsi"/>
          <w:sz w:val="22"/>
          <w:lang w:val="en-AU"/>
        </w:rPr>
      </w:pPr>
      <w:r w:rsidRPr="003039F7">
        <w:rPr>
          <w:rFonts w:asciiTheme="minorHAnsi" w:eastAsia="Times New Roman" w:hAnsiTheme="minorHAnsi" w:cstheme="minorHAnsi"/>
          <w:sz w:val="22"/>
          <w:lang w:val="en-AU"/>
        </w:rPr>
        <w:t>Students</w:t>
      </w:r>
      <w:r w:rsidR="00D042C2" w:rsidRPr="003039F7">
        <w:rPr>
          <w:rFonts w:asciiTheme="minorHAnsi" w:eastAsia="Times New Roman" w:hAnsiTheme="minorHAnsi" w:cstheme="minorHAnsi"/>
          <w:sz w:val="22"/>
          <w:lang w:val="en-AU"/>
        </w:rPr>
        <w:t xml:space="preserve"> may be enrolled as government subsidised students or as Fee-For-Service students</w:t>
      </w:r>
      <w:r w:rsidR="00933F90" w:rsidRPr="003039F7">
        <w:rPr>
          <w:rFonts w:asciiTheme="minorHAnsi" w:eastAsia="Times New Roman" w:hAnsiTheme="minorHAnsi" w:cstheme="minorHAnsi"/>
          <w:sz w:val="22"/>
          <w:lang w:val="en-AU"/>
        </w:rPr>
        <w:t xml:space="preserve"> in a qualification listed on the Subsidised Training List</w:t>
      </w:r>
      <w:r w:rsidR="00D042C2" w:rsidRPr="003039F7">
        <w:rPr>
          <w:rFonts w:asciiTheme="minorHAnsi" w:eastAsia="Times New Roman" w:hAnsiTheme="minorHAnsi" w:cstheme="minorHAnsi"/>
          <w:sz w:val="22"/>
          <w:lang w:val="en-AU"/>
        </w:rPr>
        <w:t>. School students are not eligible for LSS</w:t>
      </w:r>
      <w:r w:rsidR="00933F90" w:rsidRPr="003039F7">
        <w:rPr>
          <w:rFonts w:asciiTheme="minorHAnsi" w:eastAsia="Times New Roman" w:hAnsiTheme="minorHAnsi" w:cstheme="minorHAnsi"/>
          <w:sz w:val="22"/>
          <w:lang w:val="en-AU"/>
        </w:rPr>
        <w:t xml:space="preserve">.  This includes Training Guarantee for SACE Students, Australian </w:t>
      </w:r>
      <w:r w:rsidR="00D042C2" w:rsidRPr="003039F7">
        <w:rPr>
          <w:rFonts w:asciiTheme="minorHAnsi" w:eastAsia="Times New Roman" w:hAnsiTheme="minorHAnsi" w:cstheme="minorHAnsi"/>
          <w:sz w:val="22"/>
          <w:lang w:val="en-AU"/>
        </w:rPr>
        <w:t>School Based Apprentices</w:t>
      </w:r>
      <w:r w:rsidR="00933F90" w:rsidRPr="003039F7">
        <w:rPr>
          <w:rFonts w:asciiTheme="minorHAnsi" w:eastAsia="Times New Roman" w:hAnsiTheme="minorHAnsi" w:cstheme="minorHAnsi"/>
          <w:sz w:val="22"/>
          <w:lang w:val="en-AU"/>
        </w:rPr>
        <w:t xml:space="preserve"> and FLO students approved to access a subsidised training place.</w:t>
      </w:r>
    </w:p>
    <w:p w14:paraId="48365E3B" w14:textId="77777777" w:rsidR="00D042C2" w:rsidRPr="003039F7" w:rsidRDefault="00D042C2" w:rsidP="00D042C2">
      <w:pPr>
        <w:spacing w:after="120" w:line="240" w:lineRule="auto"/>
        <w:contextualSpacing/>
        <w:rPr>
          <w:rFonts w:asciiTheme="minorHAnsi" w:eastAsia="Times New Roman" w:hAnsiTheme="minorHAnsi" w:cstheme="minorHAnsi"/>
          <w:sz w:val="22"/>
          <w:lang w:val="en-AU"/>
        </w:rPr>
      </w:pPr>
    </w:p>
    <w:p w14:paraId="68C9DFAA" w14:textId="77777777" w:rsidR="00D042C2" w:rsidRPr="003039F7" w:rsidRDefault="00D042C2" w:rsidP="00D042C2">
      <w:pPr>
        <w:spacing w:after="120" w:line="240" w:lineRule="auto"/>
        <w:contextualSpacing/>
        <w:rPr>
          <w:rFonts w:asciiTheme="minorHAnsi" w:eastAsia="Times New Roman" w:hAnsiTheme="minorHAnsi" w:cstheme="minorHAnsi"/>
          <w:sz w:val="22"/>
          <w:lang w:val="en-AU"/>
        </w:rPr>
      </w:pPr>
      <w:r w:rsidRPr="003039F7">
        <w:rPr>
          <w:rFonts w:asciiTheme="minorHAnsi" w:eastAsia="Times New Roman" w:hAnsiTheme="minorHAnsi" w:cstheme="minorHAnsi"/>
          <w:sz w:val="22"/>
          <w:lang w:val="en-AU"/>
        </w:rPr>
        <w:t xml:space="preserve">For Post Course Transition Support, students participating in </w:t>
      </w:r>
      <w:r w:rsidR="00933F90" w:rsidRPr="003039F7">
        <w:rPr>
          <w:rFonts w:asciiTheme="minorHAnsi" w:eastAsia="Times New Roman" w:hAnsiTheme="minorHAnsi" w:cstheme="minorHAnsi"/>
          <w:sz w:val="22"/>
          <w:lang w:val="en-AU"/>
        </w:rPr>
        <w:t>subsidised</w:t>
      </w:r>
      <w:r w:rsidRPr="003039F7">
        <w:rPr>
          <w:rFonts w:asciiTheme="minorHAnsi" w:eastAsia="Times New Roman" w:hAnsiTheme="minorHAnsi" w:cstheme="minorHAnsi"/>
          <w:sz w:val="22"/>
          <w:lang w:val="en-AU"/>
        </w:rPr>
        <w:t xml:space="preserve"> Qualification do not have to meet the eligibility conditions 2. This extension of LSS is provided to </w:t>
      </w:r>
      <w:r w:rsidR="00933F90" w:rsidRPr="003039F7">
        <w:rPr>
          <w:rFonts w:asciiTheme="minorHAnsi" w:eastAsia="Times New Roman" w:hAnsiTheme="minorHAnsi" w:cstheme="minorHAnsi"/>
          <w:sz w:val="22"/>
          <w:lang w:val="en-AU"/>
        </w:rPr>
        <w:t>students</w:t>
      </w:r>
      <w:r w:rsidRPr="003039F7">
        <w:rPr>
          <w:rFonts w:asciiTheme="minorHAnsi" w:eastAsia="Times New Roman" w:hAnsiTheme="minorHAnsi" w:cstheme="minorHAnsi"/>
          <w:sz w:val="22"/>
          <w:lang w:val="en-AU"/>
        </w:rPr>
        <w:t xml:space="preserve"> to support identified and planned transitions and is available regardless of any complex life issues.</w:t>
      </w:r>
    </w:p>
    <w:sectPr w:rsidR="00D042C2" w:rsidRPr="003039F7" w:rsidSect="000A385B">
      <w:pgSz w:w="11906" w:h="16838"/>
      <w:pgMar w:top="568" w:right="849" w:bottom="851" w:left="993" w:header="708" w:footer="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CB93" w14:textId="77777777" w:rsidR="004E0AD2" w:rsidRDefault="004E0AD2" w:rsidP="00F86DE4">
      <w:pPr>
        <w:spacing w:line="240" w:lineRule="auto"/>
      </w:pPr>
      <w:r>
        <w:separator/>
      </w:r>
    </w:p>
  </w:endnote>
  <w:endnote w:type="continuationSeparator" w:id="0">
    <w:p w14:paraId="546B2967" w14:textId="77777777" w:rsidR="004E0AD2" w:rsidRDefault="004E0AD2" w:rsidP="00F86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AFF" w14:textId="77777777" w:rsidR="00FD6EF1" w:rsidRDefault="00FD6EF1">
    <w:pPr>
      <w:pStyle w:val="Footer"/>
    </w:pPr>
  </w:p>
  <w:p w14:paraId="2C4F7B6E" w14:textId="77777777" w:rsidR="00716497" w:rsidRDefault="007164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BA5B" w14:textId="48D7585C" w:rsidR="00D272F6" w:rsidRPr="00DB04E5" w:rsidRDefault="00D272F6" w:rsidP="00D272F6">
    <w:pPr>
      <w:pStyle w:val="Footer"/>
      <w:jc w:val="right"/>
      <w:rPr>
        <w:sz w:val="18"/>
        <w:szCs w:val="18"/>
      </w:rPr>
    </w:pPr>
    <w:r>
      <w:rPr>
        <w:noProof/>
        <w:lang w:eastAsia="en-AU"/>
      </w:rPr>
      <w:drawing>
        <wp:anchor distT="0" distB="0" distL="114300" distR="114300" simplePos="0" relativeHeight="251658240" behindDoc="1" locked="0" layoutInCell="1" allowOverlap="1" wp14:anchorId="2C4856F4" wp14:editId="6E3C8676">
          <wp:simplePos x="0" y="0"/>
          <wp:positionH relativeFrom="column">
            <wp:posOffset>-665018</wp:posOffset>
          </wp:positionH>
          <wp:positionV relativeFrom="paragraph">
            <wp:posOffset>-451897</wp:posOffset>
          </wp:positionV>
          <wp:extent cx="7797600" cy="525600"/>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ION A4 Lift landscape.jpg"/>
                  <pic:cNvPicPr/>
                </pic:nvPicPr>
                <pic:blipFill>
                  <a:blip r:embed="rId1">
                    <a:extLst>
                      <a:ext uri="{28A0092B-C50C-407E-A947-70E740481C1C}">
                        <a14:useLocalDpi xmlns:a14="http://schemas.microsoft.com/office/drawing/2010/main" val="0"/>
                      </a:ext>
                    </a:extLst>
                  </a:blip>
                  <a:stretch>
                    <a:fillRect/>
                  </a:stretch>
                </pic:blipFill>
                <pic:spPr>
                  <a:xfrm>
                    <a:off x="0" y="0"/>
                    <a:ext cx="7797600" cy="525600"/>
                  </a:xfrm>
                  <a:prstGeom prst="rect">
                    <a:avLst/>
                  </a:prstGeom>
                </pic:spPr>
              </pic:pic>
            </a:graphicData>
          </a:graphic>
          <wp14:sizeRelH relativeFrom="page">
            <wp14:pctWidth>0</wp14:pctWidth>
          </wp14:sizeRelH>
          <wp14:sizeRelV relativeFrom="page">
            <wp14:pctHeight>0</wp14:pctHeight>
          </wp14:sizeRelV>
        </wp:anchor>
      </w:drawing>
    </w:r>
    <w:r w:rsidRPr="00D272F6">
      <w:rPr>
        <w:noProof/>
        <w:color w:val="259490"/>
        <w:sz w:val="18"/>
        <w:szCs w:val="18"/>
      </w:rPr>
      <w:t>Learner Support Services – Service Agreement Template – May 2019</w:t>
    </w:r>
    <w:r>
      <w:rPr>
        <w:noProof/>
        <w:color w:val="259490"/>
        <w:sz w:val="18"/>
        <w:szCs w:val="18"/>
      </w:rPr>
      <w:t xml:space="preserve"> </w:t>
    </w:r>
    <w:r w:rsidRPr="0017712E">
      <w:rPr>
        <w:noProof/>
        <w:color w:val="259490"/>
        <w:sz w:val="18"/>
        <w:szCs w:val="18"/>
      </w:rPr>
      <w:t>|</w:t>
    </w:r>
    <w:r>
      <w:rPr>
        <w:noProof/>
        <w:color w:val="259490"/>
        <w:sz w:val="18"/>
        <w:szCs w:val="18"/>
      </w:rPr>
      <w:t xml:space="preserve"> </w:t>
    </w:r>
    <w:r w:rsidRPr="0017712E">
      <w:rPr>
        <w:b/>
        <w:color w:val="259490"/>
        <w:sz w:val="18"/>
        <w:szCs w:val="18"/>
      </w:rPr>
      <w:fldChar w:fldCharType="begin"/>
    </w:r>
    <w:r w:rsidRPr="0017712E">
      <w:rPr>
        <w:b/>
        <w:color w:val="259490"/>
        <w:sz w:val="18"/>
        <w:szCs w:val="18"/>
      </w:rPr>
      <w:instrText xml:space="preserve"> PAGE   \* MERGEFORMAT </w:instrText>
    </w:r>
    <w:r w:rsidRPr="0017712E">
      <w:rPr>
        <w:b/>
        <w:color w:val="259490"/>
        <w:sz w:val="18"/>
        <w:szCs w:val="18"/>
      </w:rPr>
      <w:fldChar w:fldCharType="separate"/>
    </w:r>
    <w:r>
      <w:rPr>
        <w:b/>
        <w:color w:val="259490"/>
        <w:sz w:val="18"/>
      </w:rPr>
      <w:t>2</w:t>
    </w:r>
    <w:r w:rsidRPr="0017712E">
      <w:rPr>
        <w:b/>
        <w:noProof/>
        <w:color w:val="25949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0619" w14:textId="77777777" w:rsidR="00FE197E" w:rsidRPr="00DB04E5" w:rsidRDefault="00FE197E" w:rsidP="00FE197E">
    <w:pPr>
      <w:pStyle w:val="Footer"/>
      <w:jc w:val="right"/>
      <w:rPr>
        <w:sz w:val="18"/>
        <w:szCs w:val="18"/>
      </w:rPr>
    </w:pPr>
    <w:r>
      <w:tab/>
    </w:r>
    <w:r>
      <w:rPr>
        <w:noProof/>
        <w:lang w:eastAsia="en-AU"/>
      </w:rPr>
      <w:drawing>
        <wp:anchor distT="0" distB="0" distL="114300" distR="114300" simplePos="0" relativeHeight="251661312" behindDoc="1" locked="0" layoutInCell="1" allowOverlap="1" wp14:anchorId="532F4B1E" wp14:editId="58619484">
          <wp:simplePos x="0" y="0"/>
          <wp:positionH relativeFrom="column">
            <wp:posOffset>-665018</wp:posOffset>
          </wp:positionH>
          <wp:positionV relativeFrom="paragraph">
            <wp:posOffset>-451897</wp:posOffset>
          </wp:positionV>
          <wp:extent cx="7797600" cy="5256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ION A4 Lift landscape.jpg"/>
                  <pic:cNvPicPr/>
                </pic:nvPicPr>
                <pic:blipFill>
                  <a:blip r:embed="rId1">
                    <a:extLst>
                      <a:ext uri="{28A0092B-C50C-407E-A947-70E740481C1C}">
                        <a14:useLocalDpi xmlns:a14="http://schemas.microsoft.com/office/drawing/2010/main" val="0"/>
                      </a:ext>
                    </a:extLst>
                  </a:blip>
                  <a:stretch>
                    <a:fillRect/>
                  </a:stretch>
                </pic:blipFill>
                <pic:spPr>
                  <a:xfrm>
                    <a:off x="0" y="0"/>
                    <a:ext cx="7797600" cy="525600"/>
                  </a:xfrm>
                  <a:prstGeom prst="rect">
                    <a:avLst/>
                  </a:prstGeom>
                </pic:spPr>
              </pic:pic>
            </a:graphicData>
          </a:graphic>
          <wp14:sizeRelH relativeFrom="page">
            <wp14:pctWidth>0</wp14:pctWidth>
          </wp14:sizeRelH>
          <wp14:sizeRelV relativeFrom="page">
            <wp14:pctHeight>0</wp14:pctHeight>
          </wp14:sizeRelV>
        </wp:anchor>
      </w:drawing>
    </w:r>
    <w:r w:rsidRPr="00D272F6">
      <w:rPr>
        <w:noProof/>
        <w:color w:val="259490"/>
        <w:sz w:val="18"/>
        <w:szCs w:val="18"/>
      </w:rPr>
      <w:t>Learner Support Services – Service Agreement Template – May 2019</w:t>
    </w:r>
    <w:r>
      <w:rPr>
        <w:noProof/>
        <w:color w:val="259490"/>
        <w:sz w:val="18"/>
        <w:szCs w:val="18"/>
      </w:rPr>
      <w:t xml:space="preserve"> </w:t>
    </w:r>
    <w:r w:rsidRPr="0017712E">
      <w:rPr>
        <w:noProof/>
        <w:color w:val="259490"/>
        <w:sz w:val="18"/>
        <w:szCs w:val="18"/>
      </w:rPr>
      <w:t>|</w:t>
    </w:r>
    <w:r>
      <w:rPr>
        <w:noProof/>
        <w:color w:val="259490"/>
        <w:sz w:val="18"/>
        <w:szCs w:val="18"/>
      </w:rPr>
      <w:t xml:space="preserve"> </w:t>
    </w:r>
    <w:r w:rsidRPr="0017712E">
      <w:rPr>
        <w:b/>
        <w:color w:val="259490"/>
        <w:sz w:val="18"/>
        <w:szCs w:val="18"/>
      </w:rPr>
      <w:fldChar w:fldCharType="begin"/>
    </w:r>
    <w:r w:rsidRPr="0017712E">
      <w:rPr>
        <w:b/>
        <w:color w:val="259490"/>
        <w:sz w:val="18"/>
        <w:szCs w:val="18"/>
      </w:rPr>
      <w:instrText xml:space="preserve"> PAGE   \* MERGEFORMAT </w:instrText>
    </w:r>
    <w:r w:rsidRPr="0017712E">
      <w:rPr>
        <w:b/>
        <w:color w:val="259490"/>
        <w:sz w:val="18"/>
        <w:szCs w:val="18"/>
      </w:rPr>
      <w:fldChar w:fldCharType="separate"/>
    </w:r>
    <w:r>
      <w:rPr>
        <w:b/>
        <w:color w:val="259490"/>
        <w:sz w:val="18"/>
        <w:szCs w:val="18"/>
      </w:rPr>
      <w:t>8</w:t>
    </w:r>
    <w:r w:rsidRPr="0017712E">
      <w:rPr>
        <w:b/>
        <w:noProof/>
        <w:color w:val="25949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1B8A" w14:textId="77777777" w:rsidR="004E0AD2" w:rsidRDefault="004E0AD2" w:rsidP="00F86DE4">
      <w:pPr>
        <w:spacing w:line="240" w:lineRule="auto"/>
      </w:pPr>
      <w:r>
        <w:separator/>
      </w:r>
    </w:p>
  </w:footnote>
  <w:footnote w:type="continuationSeparator" w:id="0">
    <w:p w14:paraId="3B2B6876" w14:textId="77777777" w:rsidR="004E0AD2" w:rsidRDefault="004E0AD2" w:rsidP="00F86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772E" w14:textId="6A39B914" w:rsidR="00A41294" w:rsidRDefault="00D272F6">
    <w:pPr>
      <w:pStyle w:val="Header"/>
    </w:pPr>
    <w:r>
      <w:rPr>
        <w:noProof/>
      </w:rPr>
      <mc:AlternateContent>
        <mc:Choice Requires="wps">
          <w:drawing>
            <wp:anchor distT="0" distB="0" distL="0" distR="0" simplePos="0" relativeHeight="251656192" behindDoc="0" locked="0" layoutInCell="1" allowOverlap="1" wp14:anchorId="437E325F" wp14:editId="7CD6FC08">
              <wp:simplePos x="635" y="635"/>
              <wp:positionH relativeFrom="column">
                <wp:align>center</wp:align>
              </wp:positionH>
              <wp:positionV relativeFrom="paragraph">
                <wp:posOffset>635</wp:posOffset>
              </wp:positionV>
              <wp:extent cx="443865" cy="443865"/>
              <wp:effectExtent l="0" t="0" r="18415" b="1841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313C44" w14:textId="52E1DE55" w:rsidR="00D272F6" w:rsidRPr="00D272F6" w:rsidRDefault="00D272F6">
                          <w:pPr>
                            <w:rPr>
                              <w:rFonts w:eastAsia="Arial" w:cs="Arial"/>
                              <w:noProof/>
                              <w:color w:val="A80000"/>
                              <w:sz w:val="24"/>
                              <w:szCs w:val="24"/>
                            </w:rPr>
                          </w:pPr>
                          <w:r w:rsidRPr="00D272F6">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7E325F"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3313C44" w14:textId="52E1DE55" w:rsidR="00D272F6" w:rsidRPr="00D272F6" w:rsidRDefault="00D272F6">
                    <w:pPr>
                      <w:rPr>
                        <w:rFonts w:eastAsia="Arial" w:cs="Arial"/>
                        <w:noProof/>
                        <w:color w:val="A80000"/>
                        <w:sz w:val="24"/>
                        <w:szCs w:val="24"/>
                      </w:rPr>
                    </w:pPr>
                    <w:r w:rsidRPr="00D272F6">
                      <w:rPr>
                        <w:rFonts w:eastAsia="Arial" w:cs="Arial"/>
                        <w:noProof/>
                        <w:color w:val="A80000"/>
                        <w:sz w:val="24"/>
                        <w:szCs w:val="24"/>
                      </w:rPr>
                      <w:t>OFFICIAL</w:t>
                    </w:r>
                  </w:p>
                </w:txbxContent>
              </v:textbox>
              <w10:wrap type="square"/>
            </v:shape>
          </w:pict>
        </mc:Fallback>
      </mc:AlternateContent>
    </w:r>
    <w:r w:rsidR="004E0AD2">
      <w:rPr>
        <w:noProof/>
      </w:rPr>
      <w:pict w14:anchorId="1A5D7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6142" o:spid="_x0000_s1028" type="#_x0000_t75" style="position:absolute;margin-left:0;margin-top:0;width:595.5pt;height:842.25pt;z-index:-251657216;mso-position-horizontal:center;mso-position-horizontal-relative:margin;mso-position-vertical:center;mso-position-vertical-relative:margin" o:allowincell="f">
          <v:imagedata r:id="rId1" o:title="WorkReady_factsheet temp_FORM"/>
          <w10:wrap anchorx="margin" anchory="margin"/>
        </v:shape>
      </w:pict>
    </w:r>
  </w:p>
  <w:p w14:paraId="70CDD91A" w14:textId="77777777" w:rsidR="00FC000D" w:rsidRDefault="00FC00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2F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205C2"/>
    <w:multiLevelType w:val="hybridMultilevel"/>
    <w:tmpl w:val="21669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C6FDA"/>
    <w:multiLevelType w:val="hybridMultilevel"/>
    <w:tmpl w:val="9DBCDBB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5731C87"/>
    <w:multiLevelType w:val="hybridMultilevel"/>
    <w:tmpl w:val="126E7858"/>
    <w:lvl w:ilvl="0" w:tplc="0C09000F">
      <w:start w:val="1"/>
      <w:numFmt w:val="decimal"/>
      <w:lvlText w:val="%1."/>
      <w:lvlJc w:val="left"/>
      <w:pPr>
        <w:ind w:left="720" w:hanging="360"/>
      </w:pPr>
      <w:rPr>
        <w:rFonts w:hint="default"/>
      </w:rPr>
    </w:lvl>
    <w:lvl w:ilvl="1" w:tplc="C5B0A420">
      <w:start w:val="1"/>
      <w:numFmt w:val="decimal"/>
      <w:lvlText w:val="%2.1"/>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B56C99"/>
    <w:multiLevelType w:val="hybridMultilevel"/>
    <w:tmpl w:val="F6BE9C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EA83B64"/>
    <w:multiLevelType w:val="multilevel"/>
    <w:tmpl w:val="70E20DF2"/>
    <w:lvl w:ilvl="0">
      <w:start w:val="1"/>
      <w:numFmt w:val="decimal"/>
      <w:lvlText w:val="%1."/>
      <w:lvlJc w:val="left"/>
      <w:pPr>
        <w:ind w:left="432" w:hanging="432"/>
      </w:pPr>
      <w:rPr>
        <w:rFonts w:hint="default"/>
      </w:rPr>
    </w:lvl>
    <w:lvl w:ilvl="1">
      <w:start w:val="1"/>
      <w:numFmt w:val="decimal"/>
      <w:lvlText w:val="%1.%2"/>
      <w:lvlJc w:val="left"/>
      <w:pPr>
        <w:ind w:left="1427" w:hanging="576"/>
      </w:pPr>
      <w:rPr>
        <w:rFonts w:cs="Times New Roman" w:hint="default"/>
        <w:b/>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5A66578B"/>
    <w:multiLevelType w:val="hybridMultilevel"/>
    <w:tmpl w:val="BA16604E"/>
    <w:lvl w:ilvl="0" w:tplc="12080C2C">
      <w:start w:val="1"/>
      <w:numFmt w:val="decimal"/>
      <w:pStyle w:val="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BC2072"/>
    <w:multiLevelType w:val="hybridMultilevel"/>
    <w:tmpl w:val="D66CA558"/>
    <w:lvl w:ilvl="0" w:tplc="897028CC">
      <w:start w:val="1"/>
      <w:numFmt w:val="bullet"/>
      <w:pStyle w:val="Alphalist"/>
      <w:lvlText w:val="-"/>
      <w:lvlJc w:val="left"/>
      <w:pPr>
        <w:ind w:left="1497" w:hanging="360"/>
      </w:pPr>
      <w:rPr>
        <w:rFonts w:ascii="Courier New" w:hAnsi="Courier New"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8" w15:restartNumberingAfterBreak="0">
    <w:nsid w:val="607E04DF"/>
    <w:multiLevelType w:val="hybridMultilevel"/>
    <w:tmpl w:val="193091E0"/>
    <w:lvl w:ilvl="0" w:tplc="C7A0F210">
      <w:start w:val="1"/>
      <w:numFmt w:val="lowerLetter"/>
      <w:lvlText w:val="%1."/>
      <w:lvlJc w:val="left"/>
      <w:pPr>
        <w:ind w:left="1072" w:hanging="360"/>
      </w:pPr>
      <w:rPr>
        <w:rFonts w:hint="default"/>
      </w:r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num w:numId="1">
    <w:abstractNumId w:val="6"/>
  </w:num>
  <w:num w:numId="2">
    <w:abstractNumId w:val="7"/>
  </w:num>
  <w:num w:numId="3">
    <w:abstractNumId w:val="8"/>
  </w:num>
  <w:num w:numId="4">
    <w:abstractNumId w:val="0"/>
  </w:num>
  <w:num w:numId="5">
    <w:abstractNumId w:val="6"/>
  </w:num>
  <w:num w:numId="6">
    <w:abstractNumId w:val="3"/>
  </w:num>
  <w:num w:numId="7">
    <w:abstractNumId w:val="2"/>
  </w:num>
  <w:num w:numId="8">
    <w:abstractNumId w:val="4"/>
  </w:num>
  <w:num w:numId="9">
    <w:abstractNumId w:val="1"/>
  </w:num>
  <w:num w:numId="10">
    <w:abstractNumId w:val="5"/>
  </w:num>
  <w:num w:numId="11">
    <w:abstractNumId w:val="0"/>
  </w:num>
  <w:num w:numId="12">
    <w:abstractNumId w:val="6"/>
  </w:num>
  <w:num w:numId="13">
    <w:abstractNumId w:val="7"/>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E4"/>
    <w:rsid w:val="00006D4E"/>
    <w:rsid w:val="0003344F"/>
    <w:rsid w:val="00037FB3"/>
    <w:rsid w:val="0006546D"/>
    <w:rsid w:val="00077994"/>
    <w:rsid w:val="00094351"/>
    <w:rsid w:val="000A385B"/>
    <w:rsid w:val="000A3915"/>
    <w:rsid w:val="000B21FD"/>
    <w:rsid w:val="000B4D54"/>
    <w:rsid w:val="000B6339"/>
    <w:rsid w:val="000B6354"/>
    <w:rsid w:val="000C2500"/>
    <w:rsid w:val="000C77D9"/>
    <w:rsid w:val="000D33D1"/>
    <w:rsid w:val="000D422A"/>
    <w:rsid w:val="000E2EF3"/>
    <w:rsid w:val="000F4093"/>
    <w:rsid w:val="00110960"/>
    <w:rsid w:val="001637EA"/>
    <w:rsid w:val="00166952"/>
    <w:rsid w:val="001706C1"/>
    <w:rsid w:val="001A1FD6"/>
    <w:rsid w:val="001D1079"/>
    <w:rsid w:val="001E6A9E"/>
    <w:rsid w:val="001F0F8E"/>
    <w:rsid w:val="0020297E"/>
    <w:rsid w:val="00211959"/>
    <w:rsid w:val="00212B6E"/>
    <w:rsid w:val="002323B7"/>
    <w:rsid w:val="002374C9"/>
    <w:rsid w:val="002508E4"/>
    <w:rsid w:val="002738B7"/>
    <w:rsid w:val="002A55E5"/>
    <w:rsid w:val="002A7DBC"/>
    <w:rsid w:val="002B2A28"/>
    <w:rsid w:val="002B6F72"/>
    <w:rsid w:val="002C3D9D"/>
    <w:rsid w:val="002D206B"/>
    <w:rsid w:val="002D2C4E"/>
    <w:rsid w:val="002D4276"/>
    <w:rsid w:val="002D4CAC"/>
    <w:rsid w:val="002F2644"/>
    <w:rsid w:val="003027C8"/>
    <w:rsid w:val="003039F7"/>
    <w:rsid w:val="00310FCF"/>
    <w:rsid w:val="0031429E"/>
    <w:rsid w:val="00323511"/>
    <w:rsid w:val="0033224D"/>
    <w:rsid w:val="00344483"/>
    <w:rsid w:val="003448B5"/>
    <w:rsid w:val="00345676"/>
    <w:rsid w:val="00345DA9"/>
    <w:rsid w:val="00374ACF"/>
    <w:rsid w:val="0038112A"/>
    <w:rsid w:val="00382470"/>
    <w:rsid w:val="003868F4"/>
    <w:rsid w:val="00394BAA"/>
    <w:rsid w:val="003A7D7E"/>
    <w:rsid w:val="003B7853"/>
    <w:rsid w:val="003C5FF4"/>
    <w:rsid w:val="003E47FE"/>
    <w:rsid w:val="003E4EDD"/>
    <w:rsid w:val="003E6129"/>
    <w:rsid w:val="003F1B33"/>
    <w:rsid w:val="003F5097"/>
    <w:rsid w:val="004010FA"/>
    <w:rsid w:val="00401829"/>
    <w:rsid w:val="004052A5"/>
    <w:rsid w:val="0040603B"/>
    <w:rsid w:val="00440BE3"/>
    <w:rsid w:val="00457E7D"/>
    <w:rsid w:val="00466002"/>
    <w:rsid w:val="00483820"/>
    <w:rsid w:val="00497F6D"/>
    <w:rsid w:val="004A0FD3"/>
    <w:rsid w:val="004C25A2"/>
    <w:rsid w:val="004D02DE"/>
    <w:rsid w:val="004D477B"/>
    <w:rsid w:val="004D579A"/>
    <w:rsid w:val="004E0AD2"/>
    <w:rsid w:val="004E3669"/>
    <w:rsid w:val="004F0CAB"/>
    <w:rsid w:val="005121C0"/>
    <w:rsid w:val="00531D67"/>
    <w:rsid w:val="00537D41"/>
    <w:rsid w:val="00551691"/>
    <w:rsid w:val="0056321E"/>
    <w:rsid w:val="00586AA1"/>
    <w:rsid w:val="005B52B4"/>
    <w:rsid w:val="005B780A"/>
    <w:rsid w:val="005C314B"/>
    <w:rsid w:val="005C3B2A"/>
    <w:rsid w:val="005F4164"/>
    <w:rsid w:val="005F652F"/>
    <w:rsid w:val="00613EEF"/>
    <w:rsid w:val="00616EC2"/>
    <w:rsid w:val="00626FE0"/>
    <w:rsid w:val="00627A6B"/>
    <w:rsid w:val="00632BA7"/>
    <w:rsid w:val="0064693F"/>
    <w:rsid w:val="00666DA2"/>
    <w:rsid w:val="00685C70"/>
    <w:rsid w:val="0069412E"/>
    <w:rsid w:val="00696395"/>
    <w:rsid w:val="006A6CAD"/>
    <w:rsid w:val="006C14FB"/>
    <w:rsid w:val="006E5773"/>
    <w:rsid w:val="006E726F"/>
    <w:rsid w:val="006F053E"/>
    <w:rsid w:val="006F24B5"/>
    <w:rsid w:val="00716497"/>
    <w:rsid w:val="00724D60"/>
    <w:rsid w:val="007441DD"/>
    <w:rsid w:val="007548D1"/>
    <w:rsid w:val="00774450"/>
    <w:rsid w:val="00786798"/>
    <w:rsid w:val="00792B42"/>
    <w:rsid w:val="007930EA"/>
    <w:rsid w:val="00795D9E"/>
    <w:rsid w:val="007A5946"/>
    <w:rsid w:val="007B5525"/>
    <w:rsid w:val="007C4851"/>
    <w:rsid w:val="007C5B1B"/>
    <w:rsid w:val="007D0C3B"/>
    <w:rsid w:val="0081384E"/>
    <w:rsid w:val="00834179"/>
    <w:rsid w:val="00842B29"/>
    <w:rsid w:val="0084718B"/>
    <w:rsid w:val="008B556C"/>
    <w:rsid w:val="008D61D9"/>
    <w:rsid w:val="008E4D6E"/>
    <w:rsid w:val="008F0032"/>
    <w:rsid w:val="009038E5"/>
    <w:rsid w:val="00917E9D"/>
    <w:rsid w:val="009337D4"/>
    <w:rsid w:val="00933F90"/>
    <w:rsid w:val="009401F6"/>
    <w:rsid w:val="009418AC"/>
    <w:rsid w:val="009B6335"/>
    <w:rsid w:val="009D6D06"/>
    <w:rsid w:val="009F104D"/>
    <w:rsid w:val="00A00B13"/>
    <w:rsid w:val="00A142DD"/>
    <w:rsid w:val="00A239FB"/>
    <w:rsid w:val="00A30980"/>
    <w:rsid w:val="00A41294"/>
    <w:rsid w:val="00A46180"/>
    <w:rsid w:val="00A4683E"/>
    <w:rsid w:val="00A55793"/>
    <w:rsid w:val="00A619B7"/>
    <w:rsid w:val="00A630FB"/>
    <w:rsid w:val="00A67E42"/>
    <w:rsid w:val="00A70018"/>
    <w:rsid w:val="00A87C83"/>
    <w:rsid w:val="00A93C89"/>
    <w:rsid w:val="00A9552C"/>
    <w:rsid w:val="00AB0AB9"/>
    <w:rsid w:val="00AB176E"/>
    <w:rsid w:val="00AB3EAD"/>
    <w:rsid w:val="00AE1A61"/>
    <w:rsid w:val="00B106DB"/>
    <w:rsid w:val="00B26A25"/>
    <w:rsid w:val="00B62DB3"/>
    <w:rsid w:val="00B67D4C"/>
    <w:rsid w:val="00B806D2"/>
    <w:rsid w:val="00B80B33"/>
    <w:rsid w:val="00BA1F78"/>
    <w:rsid w:val="00BA23A6"/>
    <w:rsid w:val="00BB7CF3"/>
    <w:rsid w:val="00BD203F"/>
    <w:rsid w:val="00BD791A"/>
    <w:rsid w:val="00BD7FC5"/>
    <w:rsid w:val="00C3453B"/>
    <w:rsid w:val="00C53FEB"/>
    <w:rsid w:val="00C80795"/>
    <w:rsid w:val="00CB3446"/>
    <w:rsid w:val="00CC042E"/>
    <w:rsid w:val="00CC7619"/>
    <w:rsid w:val="00CD7F0D"/>
    <w:rsid w:val="00CE6C9C"/>
    <w:rsid w:val="00D00995"/>
    <w:rsid w:val="00D042C2"/>
    <w:rsid w:val="00D14CD8"/>
    <w:rsid w:val="00D16723"/>
    <w:rsid w:val="00D272F6"/>
    <w:rsid w:val="00D31C9C"/>
    <w:rsid w:val="00D46371"/>
    <w:rsid w:val="00D6315E"/>
    <w:rsid w:val="00D657F4"/>
    <w:rsid w:val="00D96338"/>
    <w:rsid w:val="00DA7CD1"/>
    <w:rsid w:val="00DB527D"/>
    <w:rsid w:val="00DC0C9A"/>
    <w:rsid w:val="00DD1178"/>
    <w:rsid w:val="00DD1C89"/>
    <w:rsid w:val="00DF21A0"/>
    <w:rsid w:val="00E26995"/>
    <w:rsid w:val="00E34F7C"/>
    <w:rsid w:val="00E50D08"/>
    <w:rsid w:val="00E76949"/>
    <w:rsid w:val="00E87DD9"/>
    <w:rsid w:val="00EC1F44"/>
    <w:rsid w:val="00EC487B"/>
    <w:rsid w:val="00ED5820"/>
    <w:rsid w:val="00EF770C"/>
    <w:rsid w:val="00F07BDC"/>
    <w:rsid w:val="00F31A58"/>
    <w:rsid w:val="00F86DE4"/>
    <w:rsid w:val="00F870AD"/>
    <w:rsid w:val="00F925B7"/>
    <w:rsid w:val="00FA7712"/>
    <w:rsid w:val="00FB0649"/>
    <w:rsid w:val="00FC000D"/>
    <w:rsid w:val="00FD6EF1"/>
    <w:rsid w:val="00FE197E"/>
    <w:rsid w:val="00FE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13"/>
    <w:pPr>
      <w:spacing w:before="120" w:line="288" w:lineRule="auto"/>
    </w:pPr>
    <w:rPr>
      <w:rFonts w:ascii="Arial" w:hAnsi="Arial"/>
      <w:szCs w:val="22"/>
      <w:lang w:val="en-US" w:eastAsia="en-US"/>
    </w:rPr>
  </w:style>
  <w:style w:type="paragraph" w:styleId="Heading1">
    <w:name w:val="heading 1"/>
    <w:basedOn w:val="Normal"/>
    <w:next w:val="Normal"/>
    <w:link w:val="Heading1Char"/>
    <w:qFormat/>
    <w:rsid w:val="00D272F6"/>
    <w:pPr>
      <w:keepNext/>
      <w:spacing w:before="240"/>
      <w:outlineLvl w:val="0"/>
    </w:pPr>
    <w:rPr>
      <w:rFonts w:asciiTheme="minorHAnsi" w:hAnsiTheme="minorHAnsi" w:cstheme="minorHAnsi"/>
      <w:color w:val="259490"/>
      <w:kern w:val="32"/>
      <w:sz w:val="56"/>
      <w:szCs w:val="56"/>
      <w:lang w:val="en-AU" w:eastAsia="en-AU"/>
    </w:rPr>
  </w:style>
  <w:style w:type="paragraph" w:styleId="Heading2">
    <w:name w:val="heading 2"/>
    <w:basedOn w:val="Heading1"/>
    <w:next w:val="Normal"/>
    <w:link w:val="Heading2Char"/>
    <w:qFormat/>
    <w:rsid w:val="003039F7"/>
    <w:pPr>
      <w:outlineLvl w:val="1"/>
    </w:pPr>
    <w:rPr>
      <w:color w:val="auto"/>
      <w:sz w:val="48"/>
      <w:szCs w:val="48"/>
    </w:rPr>
  </w:style>
  <w:style w:type="paragraph" w:styleId="Heading3">
    <w:name w:val="heading 3"/>
    <w:basedOn w:val="Normal"/>
    <w:next w:val="Normal"/>
    <w:link w:val="Heading3Char"/>
    <w:qFormat/>
    <w:rsid w:val="00A00B13"/>
    <w:pPr>
      <w:outlineLvl w:val="2"/>
    </w:pPr>
    <w:rPr>
      <w:rFonts w:cs="Arial"/>
      <w:b/>
      <w:szCs w:val="20"/>
      <w:lang w:val="en-AU" w:eastAsia="en-AU"/>
    </w:rPr>
  </w:style>
  <w:style w:type="paragraph" w:styleId="Heading4">
    <w:name w:val="heading 4"/>
    <w:basedOn w:val="Normal"/>
    <w:next w:val="Normal"/>
    <w:link w:val="Heading4Char"/>
    <w:uiPriority w:val="9"/>
    <w:semiHidden/>
    <w:unhideWhenUsed/>
    <w:rsid w:val="00A619B7"/>
    <w:pPr>
      <w:jc w:val="both"/>
      <w:outlineLvl w:val="3"/>
    </w:pPr>
    <w:rPr>
      <w:b/>
    </w:rPr>
  </w:style>
  <w:style w:type="paragraph" w:styleId="Heading8">
    <w:name w:val="heading 8"/>
    <w:basedOn w:val="Normal"/>
    <w:next w:val="Normal"/>
    <w:link w:val="Heading8Char"/>
    <w:semiHidden/>
    <w:qFormat/>
    <w:rsid w:val="00A00B13"/>
    <w:pPr>
      <w:spacing w:after="60"/>
      <w:outlineLvl w:val="7"/>
    </w:pPr>
    <w:rPr>
      <w:rFonts w:ascii="Calibri" w:eastAsia="Times New Roman" w:hAnsi="Calibri"/>
      <w:i/>
      <w:iCs/>
      <w:lang w:val="en-AU" w:eastAsia="en-AU"/>
    </w:rPr>
  </w:style>
  <w:style w:type="paragraph" w:styleId="Heading9">
    <w:name w:val="heading 9"/>
    <w:basedOn w:val="Normal"/>
    <w:next w:val="Normal"/>
    <w:link w:val="Heading9Char"/>
    <w:semiHidden/>
    <w:qFormat/>
    <w:rsid w:val="00A00B13"/>
    <w:pPr>
      <w:spacing w:after="60"/>
      <w:outlineLvl w:val="8"/>
    </w:pPr>
    <w:rPr>
      <w:rFonts w:ascii="Cambria" w:eastAsia="Times New Roman" w:hAnsi="Cambria"/>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86DE4"/>
    <w:rPr>
      <w:szCs w:val="20"/>
    </w:rPr>
  </w:style>
  <w:style w:type="character" w:customStyle="1" w:styleId="EndnoteTextChar">
    <w:name w:val="Endnote Text Char"/>
    <w:link w:val="EndnoteText"/>
    <w:uiPriority w:val="99"/>
    <w:semiHidden/>
    <w:rsid w:val="00F86DE4"/>
    <w:rPr>
      <w:lang w:eastAsia="en-US"/>
    </w:rPr>
  </w:style>
  <w:style w:type="character" w:styleId="EndnoteReference">
    <w:name w:val="endnote reference"/>
    <w:uiPriority w:val="99"/>
    <w:semiHidden/>
    <w:unhideWhenUsed/>
    <w:rsid w:val="00F86DE4"/>
    <w:rPr>
      <w:vertAlign w:val="superscript"/>
    </w:rPr>
  </w:style>
  <w:style w:type="paragraph" w:styleId="NoSpacing">
    <w:name w:val="No Spacing"/>
    <w:uiPriority w:val="1"/>
    <w:rsid w:val="00F86DE4"/>
    <w:rPr>
      <w:rFonts w:ascii="Arial" w:hAnsi="Arial"/>
      <w:sz w:val="22"/>
      <w:szCs w:val="22"/>
      <w:lang w:eastAsia="en-US"/>
    </w:rPr>
  </w:style>
  <w:style w:type="paragraph" w:styleId="BodyText">
    <w:name w:val="Body Text"/>
    <w:basedOn w:val="Normal"/>
    <w:link w:val="BodyTextChar"/>
    <w:uiPriority w:val="1"/>
    <w:rsid w:val="00F86DE4"/>
    <w:pPr>
      <w:widowControl w:val="0"/>
      <w:spacing w:line="240" w:lineRule="auto"/>
      <w:ind w:left="131"/>
    </w:pPr>
    <w:rPr>
      <w:rFonts w:eastAsia="Arial"/>
      <w:szCs w:val="20"/>
    </w:rPr>
  </w:style>
  <w:style w:type="character" w:customStyle="1" w:styleId="BodyTextChar">
    <w:name w:val="Body Text Char"/>
    <w:link w:val="BodyText"/>
    <w:uiPriority w:val="1"/>
    <w:rsid w:val="00F86DE4"/>
    <w:rPr>
      <w:rFonts w:ascii="Arial" w:eastAsia="Arial" w:hAnsi="Arial"/>
      <w:lang w:val="en-US" w:eastAsia="en-US"/>
    </w:rPr>
  </w:style>
  <w:style w:type="paragraph" w:styleId="Header">
    <w:name w:val="header"/>
    <w:basedOn w:val="Normal"/>
    <w:link w:val="HeaderChar"/>
    <w:uiPriority w:val="99"/>
    <w:unhideWhenUsed/>
    <w:rsid w:val="00F86DE4"/>
    <w:pPr>
      <w:tabs>
        <w:tab w:val="center" w:pos="4513"/>
        <w:tab w:val="right" w:pos="9026"/>
      </w:tabs>
    </w:pPr>
  </w:style>
  <w:style w:type="character" w:customStyle="1" w:styleId="HeaderChar">
    <w:name w:val="Header Char"/>
    <w:link w:val="Header"/>
    <w:uiPriority w:val="99"/>
    <w:rsid w:val="00F86DE4"/>
    <w:rPr>
      <w:sz w:val="22"/>
      <w:szCs w:val="22"/>
      <w:lang w:eastAsia="en-US"/>
    </w:rPr>
  </w:style>
  <w:style w:type="paragraph" w:styleId="Footer">
    <w:name w:val="footer"/>
    <w:basedOn w:val="Normal"/>
    <w:link w:val="FooterChar"/>
    <w:uiPriority w:val="99"/>
    <w:unhideWhenUsed/>
    <w:rsid w:val="00F86DE4"/>
    <w:pPr>
      <w:tabs>
        <w:tab w:val="center" w:pos="4513"/>
        <w:tab w:val="right" w:pos="9026"/>
      </w:tabs>
    </w:pPr>
  </w:style>
  <w:style w:type="character" w:customStyle="1" w:styleId="FooterChar">
    <w:name w:val="Footer Char"/>
    <w:link w:val="Footer"/>
    <w:uiPriority w:val="99"/>
    <w:rsid w:val="00F86DE4"/>
    <w:rPr>
      <w:sz w:val="22"/>
      <w:szCs w:val="22"/>
      <w:lang w:eastAsia="en-US"/>
    </w:rPr>
  </w:style>
  <w:style w:type="character" w:styleId="Hyperlink">
    <w:name w:val="Hyperlink"/>
    <w:uiPriority w:val="99"/>
    <w:qFormat/>
    <w:rsid w:val="00A00B13"/>
    <w:rPr>
      <w:rFonts w:ascii="Arial" w:hAnsi="Arial"/>
      <w:color w:val="0000FF"/>
      <w:sz w:val="20"/>
      <w:u w:val="single"/>
    </w:rPr>
  </w:style>
  <w:style w:type="table" w:styleId="TableGrid">
    <w:name w:val="Table Grid"/>
    <w:basedOn w:val="TableNormal"/>
    <w:uiPriority w:val="59"/>
    <w:rsid w:val="007A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7B5525"/>
    <w:pPr>
      <w:widowControl w:val="0"/>
      <w:spacing w:line="240" w:lineRule="auto"/>
    </w:pPr>
    <w:rPr>
      <w:rFonts w:ascii="Calibri" w:hAnsi="Calibri"/>
    </w:rPr>
  </w:style>
  <w:style w:type="character" w:customStyle="1" w:styleId="Heading1Char">
    <w:name w:val="Heading 1 Char"/>
    <w:link w:val="Heading1"/>
    <w:rsid w:val="00D272F6"/>
    <w:rPr>
      <w:rFonts w:asciiTheme="minorHAnsi" w:hAnsiTheme="minorHAnsi" w:cstheme="minorHAnsi"/>
      <w:color w:val="259490"/>
      <w:kern w:val="32"/>
      <w:sz w:val="56"/>
      <w:szCs w:val="56"/>
    </w:rPr>
  </w:style>
  <w:style w:type="paragraph" w:customStyle="1" w:styleId="Footertext">
    <w:name w:val="Footer text"/>
    <w:basedOn w:val="Normal"/>
    <w:link w:val="FootertextChar"/>
    <w:qFormat/>
    <w:rsid w:val="00A00B13"/>
    <w:pPr>
      <w:tabs>
        <w:tab w:val="right" w:pos="9639"/>
      </w:tabs>
      <w:spacing w:before="0"/>
    </w:pPr>
    <w:rPr>
      <w:sz w:val="16"/>
    </w:rPr>
  </w:style>
  <w:style w:type="character" w:customStyle="1" w:styleId="FootertextChar">
    <w:name w:val="Footer text Char"/>
    <w:link w:val="Footertext"/>
    <w:rsid w:val="00A00B13"/>
    <w:rPr>
      <w:rFonts w:ascii="Arial" w:hAnsi="Arial"/>
      <w:sz w:val="16"/>
      <w:szCs w:val="22"/>
      <w:lang w:val="en-US" w:eastAsia="en-US"/>
    </w:rPr>
  </w:style>
  <w:style w:type="paragraph" w:customStyle="1" w:styleId="2ndlevellist">
    <w:name w:val="2nd level list"/>
    <w:basedOn w:val="Normal"/>
    <w:link w:val="2ndlevellistChar"/>
    <w:qFormat/>
    <w:rsid w:val="00A00B13"/>
    <w:pPr>
      <w:spacing w:before="0"/>
      <w:ind w:left="993" w:hanging="360"/>
    </w:pPr>
    <w:rPr>
      <w:rFonts w:cs="Calibri"/>
      <w:lang w:val="en-AU" w:eastAsia="en-AU"/>
    </w:rPr>
  </w:style>
  <w:style w:type="character" w:customStyle="1" w:styleId="2ndlevellistChar">
    <w:name w:val="2nd level list Char"/>
    <w:link w:val="2ndlevellist"/>
    <w:rsid w:val="00A00B13"/>
    <w:rPr>
      <w:rFonts w:ascii="Arial" w:hAnsi="Arial" w:cs="Calibri"/>
      <w:szCs w:val="22"/>
    </w:rPr>
  </w:style>
  <w:style w:type="paragraph" w:customStyle="1" w:styleId="Subtitle">
    <w:name w:val="Sub title"/>
    <w:basedOn w:val="Normal"/>
    <w:link w:val="SubtitleChar"/>
    <w:qFormat/>
    <w:rsid w:val="00A00B13"/>
    <w:pPr>
      <w:jc w:val="center"/>
    </w:pPr>
    <w:rPr>
      <w:sz w:val="28"/>
      <w:szCs w:val="28"/>
      <w:lang w:val="en-AU" w:eastAsia="en-AU"/>
    </w:rPr>
  </w:style>
  <w:style w:type="character" w:customStyle="1" w:styleId="SubtitleChar">
    <w:name w:val="Sub title Char"/>
    <w:link w:val="Subtitle"/>
    <w:rsid w:val="00A00B13"/>
    <w:rPr>
      <w:rFonts w:ascii="Arial" w:hAnsi="Arial"/>
      <w:sz w:val="28"/>
      <w:szCs w:val="28"/>
    </w:rPr>
  </w:style>
  <w:style w:type="paragraph" w:customStyle="1" w:styleId="Alphalist">
    <w:name w:val="Alpha list"/>
    <w:basedOn w:val="ListNumber"/>
    <w:link w:val="AlphalistChar"/>
    <w:qFormat/>
    <w:rsid w:val="00A00B13"/>
    <w:pPr>
      <w:numPr>
        <w:numId w:val="13"/>
      </w:numPr>
      <w:ind w:left="425" w:hanging="425"/>
    </w:pPr>
  </w:style>
  <w:style w:type="character" w:customStyle="1" w:styleId="AlphalistChar">
    <w:name w:val="Alpha list Char"/>
    <w:link w:val="Alphalist"/>
    <w:rsid w:val="00A00B13"/>
    <w:rPr>
      <w:rFonts w:ascii="Arial" w:hAnsi="Arial"/>
      <w:szCs w:val="22"/>
    </w:rPr>
  </w:style>
  <w:style w:type="paragraph" w:styleId="ListNumber">
    <w:name w:val="List Number"/>
    <w:aliases w:val="List Number Level 2"/>
    <w:basedOn w:val="Normal"/>
    <w:link w:val="ListNumberChar"/>
    <w:qFormat/>
    <w:rsid w:val="00A00B13"/>
    <w:pPr>
      <w:numPr>
        <w:numId w:val="12"/>
      </w:numPr>
    </w:pPr>
    <w:rPr>
      <w:lang w:val="en-AU" w:eastAsia="en-AU"/>
    </w:rPr>
  </w:style>
  <w:style w:type="paragraph" w:customStyle="1" w:styleId="footnote">
    <w:name w:val="footnote"/>
    <w:basedOn w:val="Footertext"/>
    <w:link w:val="footnoteChar"/>
    <w:qFormat/>
    <w:rsid w:val="00A00B13"/>
    <w:pPr>
      <w:spacing w:line="276" w:lineRule="auto"/>
    </w:pPr>
    <w:rPr>
      <w:szCs w:val="16"/>
      <w:lang w:val="en-AU" w:eastAsia="en-AU"/>
    </w:rPr>
  </w:style>
  <w:style w:type="character" w:customStyle="1" w:styleId="footnoteChar">
    <w:name w:val="footnote Char"/>
    <w:link w:val="footnote"/>
    <w:rsid w:val="00A00B13"/>
    <w:rPr>
      <w:rFonts w:ascii="Arial" w:hAnsi="Arial"/>
      <w:sz w:val="16"/>
      <w:szCs w:val="16"/>
    </w:rPr>
  </w:style>
  <w:style w:type="paragraph" w:customStyle="1" w:styleId="superscript">
    <w:name w:val="superscript"/>
    <w:basedOn w:val="2ndlevellist"/>
    <w:link w:val="superscriptChar"/>
    <w:qFormat/>
    <w:rsid w:val="00A00B13"/>
    <w:pPr>
      <w:spacing w:before="120"/>
    </w:pPr>
    <w:rPr>
      <w:vertAlign w:val="superscript"/>
    </w:rPr>
  </w:style>
  <w:style w:type="character" w:customStyle="1" w:styleId="superscriptChar">
    <w:name w:val="superscript Char"/>
    <w:link w:val="superscript"/>
    <w:rsid w:val="00A00B13"/>
    <w:rPr>
      <w:rFonts w:ascii="Arial" w:hAnsi="Arial" w:cs="Calibri"/>
      <w:szCs w:val="22"/>
      <w:vertAlign w:val="superscript"/>
    </w:rPr>
  </w:style>
  <w:style w:type="character" w:customStyle="1" w:styleId="Heading2Char">
    <w:name w:val="Heading 2 Char"/>
    <w:link w:val="Heading2"/>
    <w:rsid w:val="003039F7"/>
    <w:rPr>
      <w:rFonts w:asciiTheme="minorHAnsi" w:hAnsiTheme="minorHAnsi" w:cstheme="minorHAnsi"/>
      <w:kern w:val="32"/>
      <w:sz w:val="48"/>
      <w:szCs w:val="48"/>
    </w:rPr>
  </w:style>
  <w:style w:type="character" w:customStyle="1" w:styleId="Heading3Char">
    <w:name w:val="Heading 3 Char"/>
    <w:link w:val="Heading3"/>
    <w:rsid w:val="00A00B13"/>
    <w:rPr>
      <w:rFonts w:ascii="Arial" w:hAnsi="Arial" w:cs="Arial"/>
      <w:b/>
    </w:rPr>
  </w:style>
  <w:style w:type="character" w:customStyle="1" w:styleId="Heading8Char">
    <w:name w:val="Heading 8 Char"/>
    <w:link w:val="Heading8"/>
    <w:semiHidden/>
    <w:rsid w:val="00A00B13"/>
    <w:rPr>
      <w:rFonts w:ascii="Calibri" w:eastAsia="Times New Roman" w:hAnsi="Calibri"/>
      <w:i/>
      <w:iCs/>
      <w:szCs w:val="22"/>
    </w:rPr>
  </w:style>
  <w:style w:type="character" w:customStyle="1" w:styleId="Heading9Char">
    <w:name w:val="Heading 9 Char"/>
    <w:link w:val="Heading9"/>
    <w:semiHidden/>
    <w:rsid w:val="00A00B13"/>
    <w:rPr>
      <w:rFonts w:ascii="Cambria" w:eastAsia="Times New Roman" w:hAnsi="Cambria"/>
      <w:sz w:val="22"/>
      <w:szCs w:val="22"/>
    </w:rPr>
  </w:style>
  <w:style w:type="paragraph" w:styleId="TOC1">
    <w:name w:val="toc 1"/>
    <w:basedOn w:val="Normal"/>
    <w:next w:val="Normal"/>
    <w:autoRedefine/>
    <w:uiPriority w:val="39"/>
    <w:qFormat/>
    <w:rsid w:val="00A00B13"/>
    <w:pPr>
      <w:tabs>
        <w:tab w:val="left" w:pos="440"/>
        <w:tab w:val="right" w:leader="dot" w:pos="9062"/>
      </w:tabs>
      <w:spacing w:after="100" w:line="276" w:lineRule="auto"/>
    </w:pPr>
    <w:rPr>
      <w:noProof/>
    </w:rPr>
  </w:style>
  <w:style w:type="paragraph" w:styleId="Caption">
    <w:name w:val="caption"/>
    <w:basedOn w:val="Normal"/>
    <w:next w:val="Normal"/>
    <w:qFormat/>
    <w:rsid w:val="00A00B13"/>
    <w:rPr>
      <w:bCs/>
      <w:i/>
      <w:sz w:val="18"/>
      <w:szCs w:val="20"/>
    </w:rPr>
  </w:style>
  <w:style w:type="paragraph" w:styleId="ListBullet">
    <w:name w:val="List Bullet"/>
    <w:basedOn w:val="Normal"/>
    <w:qFormat/>
    <w:rsid w:val="00A00B13"/>
    <w:pPr>
      <w:numPr>
        <w:numId w:val="11"/>
      </w:numPr>
    </w:pPr>
  </w:style>
  <w:style w:type="paragraph" w:styleId="Title">
    <w:name w:val="Title"/>
    <w:basedOn w:val="Normal"/>
    <w:next w:val="Normal"/>
    <w:link w:val="TitleChar"/>
    <w:qFormat/>
    <w:rsid w:val="00A00B13"/>
    <w:pPr>
      <w:spacing w:before="5200" w:after="60"/>
      <w:jc w:val="center"/>
      <w:outlineLvl w:val="0"/>
    </w:pPr>
    <w:rPr>
      <w:rFonts w:eastAsia="Times New Roman" w:cs="Arial"/>
      <w:b/>
      <w:bCs/>
      <w:kern w:val="28"/>
      <w:sz w:val="52"/>
      <w:szCs w:val="52"/>
      <w:lang w:val="en-AU" w:eastAsia="en-AU"/>
    </w:rPr>
  </w:style>
  <w:style w:type="character" w:customStyle="1" w:styleId="TitleChar">
    <w:name w:val="Title Char"/>
    <w:link w:val="Title"/>
    <w:rsid w:val="00A00B13"/>
    <w:rPr>
      <w:rFonts w:ascii="Arial" w:eastAsia="Times New Roman" w:hAnsi="Arial" w:cs="Arial"/>
      <w:b/>
      <w:bCs/>
      <w:kern w:val="28"/>
      <w:sz w:val="52"/>
      <w:szCs w:val="52"/>
    </w:rPr>
  </w:style>
  <w:style w:type="character" w:styleId="Emphasis">
    <w:name w:val="Emphasis"/>
    <w:qFormat/>
    <w:rsid w:val="00A00B13"/>
    <w:rPr>
      <w:rFonts w:ascii="Arial" w:hAnsi="Arial"/>
      <w:i/>
      <w:iCs/>
      <w:sz w:val="20"/>
    </w:rPr>
  </w:style>
  <w:style w:type="paragraph" w:styleId="BalloonText">
    <w:name w:val="Balloon Text"/>
    <w:basedOn w:val="Normal"/>
    <w:link w:val="BalloonTextChar"/>
    <w:uiPriority w:val="99"/>
    <w:semiHidden/>
    <w:unhideWhenUsed/>
    <w:rsid w:val="002B2A2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2B2A28"/>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2B2A28"/>
    <w:rPr>
      <w:szCs w:val="20"/>
    </w:rPr>
  </w:style>
  <w:style w:type="character" w:customStyle="1" w:styleId="FootnoteTextChar">
    <w:name w:val="Footnote Text Char"/>
    <w:link w:val="FootnoteText"/>
    <w:uiPriority w:val="99"/>
    <w:semiHidden/>
    <w:rsid w:val="002B2A28"/>
    <w:rPr>
      <w:rFonts w:ascii="Arial" w:hAnsi="Arial"/>
      <w:lang w:val="en-US" w:eastAsia="en-US"/>
    </w:rPr>
  </w:style>
  <w:style w:type="character" w:styleId="FootnoteReference">
    <w:name w:val="footnote reference"/>
    <w:uiPriority w:val="99"/>
    <w:semiHidden/>
    <w:unhideWhenUsed/>
    <w:rsid w:val="002B2A28"/>
    <w:rPr>
      <w:vertAlign w:val="superscript"/>
    </w:rPr>
  </w:style>
  <w:style w:type="paragraph" w:customStyle="1" w:styleId="3rdlevellist">
    <w:name w:val="3rd level list"/>
    <w:basedOn w:val="Normal"/>
    <w:link w:val="3rdlevellistChar"/>
    <w:rsid w:val="00A619B7"/>
    <w:pPr>
      <w:spacing w:line="276" w:lineRule="auto"/>
      <w:ind w:left="1417" w:hanging="357"/>
    </w:pPr>
    <w:rPr>
      <w:rFonts w:cs="Arial"/>
    </w:rPr>
  </w:style>
  <w:style w:type="character" w:customStyle="1" w:styleId="3rdlevellistChar">
    <w:name w:val="3rd level list Char"/>
    <w:link w:val="3rdlevellist"/>
    <w:rsid w:val="00A619B7"/>
    <w:rPr>
      <w:rFonts w:ascii="Arial" w:hAnsi="Arial" w:cs="Arial"/>
      <w:szCs w:val="22"/>
      <w:lang w:val="en-US" w:eastAsia="en-US"/>
    </w:rPr>
  </w:style>
  <w:style w:type="paragraph" w:customStyle="1" w:styleId="4thlevellist">
    <w:name w:val="4th level list"/>
    <w:basedOn w:val="Normal"/>
    <w:link w:val="4thlevellistChar"/>
    <w:rsid w:val="00A619B7"/>
    <w:pPr>
      <w:spacing w:line="240" w:lineRule="auto"/>
      <w:ind w:left="1843" w:hanging="357"/>
      <w:jc w:val="both"/>
    </w:pPr>
  </w:style>
  <w:style w:type="character" w:customStyle="1" w:styleId="4thlevellistChar">
    <w:name w:val="4th level list Char"/>
    <w:link w:val="4thlevellist"/>
    <w:rsid w:val="00A619B7"/>
    <w:rPr>
      <w:rFonts w:ascii="Arial" w:hAnsi="Arial"/>
      <w:szCs w:val="22"/>
    </w:rPr>
  </w:style>
  <w:style w:type="character" w:customStyle="1" w:styleId="Heading4Char">
    <w:name w:val="Heading 4 Char"/>
    <w:link w:val="Heading4"/>
    <w:uiPriority w:val="9"/>
    <w:semiHidden/>
    <w:rsid w:val="00A619B7"/>
    <w:rPr>
      <w:rFonts w:ascii="Arial" w:hAnsi="Arial"/>
      <w:b/>
      <w:szCs w:val="22"/>
    </w:rPr>
  </w:style>
  <w:style w:type="character" w:customStyle="1" w:styleId="ListNumberChar">
    <w:name w:val="List Number Char"/>
    <w:aliases w:val="List Number Level 2 Char"/>
    <w:link w:val="ListNumber"/>
    <w:rsid w:val="00A619B7"/>
    <w:rPr>
      <w:rFonts w:ascii="Arial" w:hAnsi="Arial"/>
      <w:szCs w:val="22"/>
    </w:rPr>
  </w:style>
  <w:style w:type="paragraph" w:styleId="TOCHeading">
    <w:name w:val="TOC Heading"/>
    <w:basedOn w:val="Heading1"/>
    <w:next w:val="Normal"/>
    <w:uiPriority w:val="39"/>
    <w:semiHidden/>
    <w:unhideWhenUsed/>
    <w:qFormat/>
    <w:rsid w:val="00A619B7"/>
    <w:pPr>
      <w:spacing w:after="60"/>
      <w:outlineLvl w:val="9"/>
    </w:pPr>
    <w:rPr>
      <w:rFonts w:asciiTheme="majorHAnsi" w:eastAsiaTheme="majorEastAsia" w:hAnsiTheme="majorHAnsi" w:cstheme="majorBidi"/>
      <w:sz w:val="32"/>
      <w:szCs w:val="32"/>
      <w:lang w:val="en-US" w:eastAsia="en-US"/>
    </w:rPr>
  </w:style>
  <w:style w:type="paragraph" w:customStyle="1" w:styleId="standarddefinition">
    <w:name w:val="standarddefinition"/>
    <w:basedOn w:val="Normal"/>
    <w:rsid w:val="00ED582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standardelementalpha">
    <w:name w:val="standardelementalpha"/>
    <w:basedOn w:val="Normal"/>
    <w:rsid w:val="00ED582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Default">
    <w:name w:val="Default"/>
    <w:rsid w:val="002323B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142DD"/>
    <w:rPr>
      <w:color w:val="800080" w:themeColor="followedHyperlink"/>
      <w:u w:val="single"/>
    </w:rPr>
  </w:style>
  <w:style w:type="character" w:styleId="UnresolvedMention">
    <w:name w:val="Unresolved Mention"/>
    <w:basedOn w:val="DefaultParagraphFont"/>
    <w:uiPriority w:val="99"/>
    <w:semiHidden/>
    <w:unhideWhenUsed/>
    <w:rsid w:val="00A14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262">
      <w:bodyDiv w:val="1"/>
      <w:marLeft w:val="0"/>
      <w:marRight w:val="0"/>
      <w:marTop w:val="0"/>
      <w:marBottom w:val="0"/>
      <w:divBdr>
        <w:top w:val="none" w:sz="0" w:space="0" w:color="auto"/>
        <w:left w:val="none" w:sz="0" w:space="0" w:color="auto"/>
        <w:bottom w:val="none" w:sz="0" w:space="0" w:color="auto"/>
        <w:right w:val="none" w:sz="0" w:space="0" w:color="auto"/>
      </w:divBdr>
      <w:divsChild>
        <w:div w:id="310213467">
          <w:marLeft w:val="0"/>
          <w:marRight w:val="0"/>
          <w:marTop w:val="0"/>
          <w:marBottom w:val="0"/>
          <w:divBdr>
            <w:top w:val="none" w:sz="0" w:space="0" w:color="auto"/>
            <w:left w:val="none" w:sz="0" w:space="0" w:color="auto"/>
            <w:bottom w:val="none" w:sz="0" w:space="0" w:color="auto"/>
            <w:right w:val="none" w:sz="0" w:space="0" w:color="auto"/>
          </w:divBdr>
          <w:divsChild>
            <w:div w:id="744496994">
              <w:marLeft w:val="0"/>
              <w:marRight w:val="0"/>
              <w:marTop w:val="0"/>
              <w:marBottom w:val="0"/>
              <w:divBdr>
                <w:top w:val="none" w:sz="0" w:space="0" w:color="auto"/>
                <w:left w:val="none" w:sz="0" w:space="0" w:color="auto"/>
                <w:bottom w:val="none" w:sz="0" w:space="0" w:color="auto"/>
                <w:right w:val="none" w:sz="0" w:space="0" w:color="auto"/>
              </w:divBdr>
              <w:divsChild>
                <w:div w:id="698163020">
                  <w:marLeft w:val="0"/>
                  <w:marRight w:val="0"/>
                  <w:marTop w:val="0"/>
                  <w:marBottom w:val="0"/>
                  <w:divBdr>
                    <w:top w:val="none" w:sz="0" w:space="0" w:color="auto"/>
                    <w:left w:val="none" w:sz="0" w:space="0" w:color="auto"/>
                    <w:bottom w:val="none" w:sz="0" w:space="0" w:color="auto"/>
                    <w:right w:val="none" w:sz="0" w:space="0" w:color="auto"/>
                  </w:divBdr>
                  <w:divsChild>
                    <w:div w:id="2001227395">
                      <w:marLeft w:val="0"/>
                      <w:marRight w:val="0"/>
                      <w:marTop w:val="0"/>
                      <w:marBottom w:val="0"/>
                      <w:divBdr>
                        <w:top w:val="none" w:sz="0" w:space="0" w:color="auto"/>
                        <w:left w:val="none" w:sz="0" w:space="0" w:color="auto"/>
                        <w:bottom w:val="none" w:sz="0" w:space="0" w:color="auto"/>
                        <w:right w:val="none" w:sz="0" w:space="0" w:color="auto"/>
                      </w:divBdr>
                      <w:divsChild>
                        <w:div w:id="1253080252">
                          <w:marLeft w:val="0"/>
                          <w:marRight w:val="0"/>
                          <w:marTop w:val="0"/>
                          <w:marBottom w:val="0"/>
                          <w:divBdr>
                            <w:top w:val="none" w:sz="0" w:space="0" w:color="auto"/>
                            <w:left w:val="none" w:sz="0" w:space="0" w:color="auto"/>
                            <w:bottom w:val="none" w:sz="0" w:space="0" w:color="auto"/>
                            <w:right w:val="none" w:sz="0" w:space="0" w:color="auto"/>
                          </w:divBdr>
                          <w:divsChild>
                            <w:div w:id="223952986">
                              <w:marLeft w:val="0"/>
                              <w:marRight w:val="0"/>
                              <w:marTop w:val="0"/>
                              <w:marBottom w:val="0"/>
                              <w:divBdr>
                                <w:top w:val="none" w:sz="0" w:space="0" w:color="auto"/>
                                <w:left w:val="none" w:sz="0" w:space="0" w:color="auto"/>
                                <w:bottom w:val="none" w:sz="0" w:space="0" w:color="auto"/>
                                <w:right w:val="none" w:sz="0" w:space="0" w:color="auto"/>
                              </w:divBdr>
                              <w:divsChild>
                                <w:div w:id="2094207144">
                                  <w:marLeft w:val="0"/>
                                  <w:marRight w:val="0"/>
                                  <w:marTop w:val="0"/>
                                  <w:marBottom w:val="0"/>
                                  <w:divBdr>
                                    <w:top w:val="none" w:sz="0" w:space="0" w:color="auto"/>
                                    <w:left w:val="none" w:sz="0" w:space="0" w:color="auto"/>
                                    <w:bottom w:val="none" w:sz="0" w:space="0" w:color="auto"/>
                                    <w:right w:val="none" w:sz="0" w:space="0" w:color="auto"/>
                                  </w:divBdr>
                                  <w:divsChild>
                                    <w:div w:id="741291649">
                                      <w:marLeft w:val="0"/>
                                      <w:marRight w:val="0"/>
                                      <w:marTop w:val="0"/>
                                      <w:marBottom w:val="0"/>
                                      <w:divBdr>
                                        <w:top w:val="none" w:sz="0" w:space="0" w:color="auto"/>
                                        <w:left w:val="none" w:sz="0" w:space="0" w:color="auto"/>
                                        <w:bottom w:val="none" w:sz="0" w:space="0" w:color="auto"/>
                                        <w:right w:val="none" w:sz="0" w:space="0" w:color="auto"/>
                                      </w:divBdr>
                                      <w:divsChild>
                                        <w:div w:id="817496892">
                                          <w:marLeft w:val="0"/>
                                          <w:marRight w:val="0"/>
                                          <w:marTop w:val="0"/>
                                          <w:marBottom w:val="0"/>
                                          <w:divBdr>
                                            <w:top w:val="none" w:sz="0" w:space="0" w:color="auto"/>
                                            <w:left w:val="none" w:sz="0" w:space="0" w:color="auto"/>
                                            <w:bottom w:val="none" w:sz="0" w:space="0" w:color="auto"/>
                                            <w:right w:val="none" w:sz="0" w:space="0" w:color="auto"/>
                                          </w:divBdr>
                                          <w:divsChild>
                                            <w:div w:id="918056829">
                                              <w:marLeft w:val="0"/>
                                              <w:marRight w:val="0"/>
                                              <w:marTop w:val="0"/>
                                              <w:marBottom w:val="0"/>
                                              <w:divBdr>
                                                <w:top w:val="none" w:sz="0" w:space="0" w:color="auto"/>
                                                <w:left w:val="none" w:sz="0" w:space="0" w:color="auto"/>
                                                <w:bottom w:val="none" w:sz="0" w:space="0" w:color="auto"/>
                                                <w:right w:val="none" w:sz="0" w:space="0" w:color="auto"/>
                                              </w:divBdr>
                                              <w:divsChild>
                                                <w:div w:id="283389429">
                                                  <w:marLeft w:val="0"/>
                                                  <w:marRight w:val="0"/>
                                                  <w:marTop w:val="0"/>
                                                  <w:marBottom w:val="0"/>
                                                  <w:divBdr>
                                                    <w:top w:val="none" w:sz="0" w:space="0" w:color="auto"/>
                                                    <w:left w:val="none" w:sz="0" w:space="0" w:color="auto"/>
                                                    <w:bottom w:val="none" w:sz="0" w:space="0" w:color="auto"/>
                                                    <w:right w:val="none" w:sz="0" w:space="0" w:color="auto"/>
                                                  </w:divBdr>
                                                  <w:divsChild>
                                                    <w:div w:id="1799638962">
                                                      <w:marLeft w:val="0"/>
                                                      <w:marRight w:val="0"/>
                                                      <w:marTop w:val="0"/>
                                                      <w:marBottom w:val="0"/>
                                                      <w:divBdr>
                                                        <w:top w:val="none" w:sz="0" w:space="0" w:color="auto"/>
                                                        <w:left w:val="none" w:sz="0" w:space="0" w:color="auto"/>
                                                        <w:bottom w:val="none" w:sz="0" w:space="0" w:color="auto"/>
                                                        <w:right w:val="none" w:sz="0" w:space="0" w:color="auto"/>
                                                      </w:divBdr>
                                                      <w:divsChild>
                                                        <w:div w:id="7994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4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sa.gov.au/forms-and-publications/for-training-provid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ills.sa.gov.au/forms-and-publications/for-training-providers" TargetMode="External"/><Relationship Id="rId4" Type="http://schemas.openxmlformats.org/officeDocument/2006/relationships/settings" Target="settings.xml"/><Relationship Id="rId9" Type="http://schemas.openxmlformats.org/officeDocument/2006/relationships/hyperlink" Target="https://providers.skills.sa.gov.au/Resources/Forms-and-publication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BAE3-BE89-45EC-8726-751080ED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3657</Words>
  <Characters>21144</Characters>
  <Application>Microsoft Office Word</Application>
  <DocSecurity>0</DocSecurity>
  <Lines>422</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24558</CharactersWithSpaces>
  <SharedDoc>false</SharedDoc>
  <HLinks>
    <vt:vector size="30" baseType="variant">
      <vt:variant>
        <vt:i4>8323130</vt:i4>
      </vt:variant>
      <vt:variant>
        <vt:i4>6</vt:i4>
      </vt:variant>
      <vt:variant>
        <vt:i4>0</vt:i4>
      </vt:variant>
      <vt:variant>
        <vt:i4>5</vt:i4>
      </vt:variant>
      <vt:variant>
        <vt:lpwstr>http://www.skills.sa.gov.au/forms-and-publications/for-training-providers</vt:lpwstr>
      </vt:variant>
      <vt:variant>
        <vt:lpwstr>learner</vt:lpwstr>
      </vt:variant>
      <vt:variant>
        <vt:i4>6357029</vt:i4>
      </vt:variant>
      <vt:variant>
        <vt:i4>3</vt:i4>
      </vt:variant>
      <vt:variant>
        <vt:i4>0</vt:i4>
      </vt:variant>
      <vt:variant>
        <vt:i4>5</vt:i4>
      </vt:variant>
      <vt:variant>
        <vt:lpwstr>http://www.skills.sa.gov.au/forms-and-publications/for-training-providers</vt:lpwstr>
      </vt:variant>
      <vt:variant>
        <vt:lpwstr>upfront</vt:lpwstr>
      </vt:variant>
      <vt:variant>
        <vt:i4>8323130</vt:i4>
      </vt:variant>
      <vt:variant>
        <vt:i4>0</vt:i4>
      </vt:variant>
      <vt:variant>
        <vt:i4>0</vt:i4>
      </vt:variant>
      <vt:variant>
        <vt:i4>5</vt:i4>
      </vt:variant>
      <vt:variant>
        <vt:lpwstr>http://www.skills.sa.gov.au/forms-and-publications/for-training-providers</vt:lpwstr>
      </vt:variant>
      <vt:variant>
        <vt:lpwstr>learner</vt:lpwstr>
      </vt:variant>
      <vt:variant>
        <vt:i4>5046349</vt:i4>
      </vt:variant>
      <vt:variant>
        <vt:i4>9</vt:i4>
      </vt:variant>
      <vt:variant>
        <vt:i4>0</vt:i4>
      </vt:variant>
      <vt:variant>
        <vt:i4>5</vt:i4>
      </vt:variant>
      <vt:variant>
        <vt:lpwstr>http://www.skills.sa.gov.au/</vt:lpwstr>
      </vt:variant>
      <vt:variant>
        <vt:lpwstr/>
      </vt:variant>
      <vt:variant>
        <vt:i4>7864388</vt:i4>
      </vt:variant>
      <vt:variant>
        <vt:i4>3</vt:i4>
      </vt:variant>
      <vt:variant>
        <vt:i4>0</vt:i4>
      </vt:variant>
      <vt:variant>
        <vt:i4>5</vt:i4>
      </vt:variant>
      <vt:variant>
        <vt:lpwstr>file://C:\Users\MarshallSa\AppData\Local\Microsoft\Windows\INetCache\Content.Outlook\AppData\Local\Microsoft\Windows\Temporary Internet Files\Content.Outlook\AppData\Local\Microsoft\Windows\Temporary Internet Files\Content.Outlook\AppData\Local\Hewlett-Packard\HP TRIM\TEMP\Downloads\www.skills.sa.gov.au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2019-05-27T00:55:00Z</dcterms:created>
  <dcterms:modified xsi:type="dcterms:W3CDTF">2022-08-16T01:27:00Z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2022-08-16T01:03:04Z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6863efa8-d823-43d7-88b2-962eb35f2e01</vt:lpwstr>
  </property>
  <property fmtid="{D5CDD505-2E9C-101B-9397-08002B2CF9AE}" pid="11" name="MSIP_Label_77274858-3b1d-4431-8679-d878f40e28fd_ContentBits">
    <vt:lpwstr>1</vt:lpwstr>
  </property>
</Properties>
</file>